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35FF7" w14:textId="77777777" w:rsidR="006460B5" w:rsidRDefault="006460B5" w:rsidP="00634534">
      <w:pPr>
        <w:rPr>
          <w:b/>
          <w:sz w:val="28"/>
          <w:szCs w:val="28"/>
        </w:rPr>
      </w:pPr>
      <w:bookmarkStart w:id="0" w:name="_GoBack"/>
      <w:bookmarkEnd w:id="0"/>
    </w:p>
    <w:p w14:paraId="1DF54872" w14:textId="77777777" w:rsidR="006460B5" w:rsidRDefault="006460B5" w:rsidP="00D4325E">
      <w:pPr>
        <w:jc w:val="center"/>
        <w:rPr>
          <w:b/>
          <w:sz w:val="28"/>
          <w:szCs w:val="28"/>
        </w:rPr>
      </w:pPr>
    </w:p>
    <w:p w14:paraId="65E8FC5A" w14:textId="77777777" w:rsidR="006460B5" w:rsidRDefault="006460B5" w:rsidP="00D4325E">
      <w:pPr>
        <w:jc w:val="center"/>
        <w:rPr>
          <w:b/>
          <w:sz w:val="28"/>
          <w:szCs w:val="28"/>
        </w:rPr>
      </w:pPr>
    </w:p>
    <w:p w14:paraId="3625F8B7" w14:textId="77777777" w:rsidR="006460B5" w:rsidRDefault="006460B5" w:rsidP="00D4325E">
      <w:pPr>
        <w:jc w:val="center"/>
        <w:rPr>
          <w:b/>
          <w:sz w:val="28"/>
          <w:szCs w:val="28"/>
        </w:rPr>
      </w:pPr>
    </w:p>
    <w:p w14:paraId="69C34D29" w14:textId="77777777" w:rsidR="006460B5" w:rsidRDefault="006460B5" w:rsidP="00D4325E">
      <w:pPr>
        <w:jc w:val="center"/>
        <w:rPr>
          <w:b/>
          <w:sz w:val="28"/>
          <w:szCs w:val="28"/>
        </w:rPr>
      </w:pPr>
      <w:r>
        <w:rPr>
          <w:b/>
          <w:noProof/>
          <w:sz w:val="28"/>
          <w:szCs w:val="28"/>
        </w:rPr>
        <w:drawing>
          <wp:inline distT="0" distB="0" distL="0" distR="0" wp14:anchorId="441F8D3A" wp14:editId="0979C915">
            <wp:extent cx="1598295" cy="1971675"/>
            <wp:effectExtent l="0" t="0" r="190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Герб.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14094" cy="1991165"/>
                    </a:xfrm>
                    <a:prstGeom prst="rect">
                      <a:avLst/>
                    </a:prstGeom>
                  </pic:spPr>
                </pic:pic>
              </a:graphicData>
            </a:graphic>
          </wp:inline>
        </w:drawing>
      </w:r>
    </w:p>
    <w:p w14:paraId="0473FF15" w14:textId="77777777" w:rsidR="006460B5" w:rsidRDefault="006460B5" w:rsidP="00D4325E">
      <w:pPr>
        <w:jc w:val="center"/>
        <w:rPr>
          <w:b/>
          <w:sz w:val="28"/>
          <w:szCs w:val="28"/>
        </w:rPr>
      </w:pPr>
    </w:p>
    <w:p w14:paraId="710D6C4B" w14:textId="77777777" w:rsidR="006460B5" w:rsidRDefault="006460B5" w:rsidP="00D4325E">
      <w:pPr>
        <w:jc w:val="center"/>
        <w:rPr>
          <w:b/>
          <w:sz w:val="28"/>
          <w:szCs w:val="28"/>
        </w:rPr>
      </w:pPr>
    </w:p>
    <w:p w14:paraId="2B0064C5" w14:textId="77777777" w:rsidR="006460B5" w:rsidRDefault="006460B5" w:rsidP="00D4325E">
      <w:pPr>
        <w:jc w:val="center"/>
        <w:rPr>
          <w:b/>
          <w:sz w:val="28"/>
          <w:szCs w:val="28"/>
        </w:rPr>
      </w:pPr>
    </w:p>
    <w:p w14:paraId="4926A638" w14:textId="77777777" w:rsidR="006460B5" w:rsidRDefault="006460B5" w:rsidP="00D4325E">
      <w:pPr>
        <w:jc w:val="center"/>
        <w:rPr>
          <w:b/>
          <w:sz w:val="28"/>
          <w:szCs w:val="28"/>
        </w:rPr>
      </w:pPr>
    </w:p>
    <w:p w14:paraId="6AC38536" w14:textId="77777777" w:rsidR="006460B5" w:rsidRDefault="006460B5" w:rsidP="00D4325E">
      <w:pPr>
        <w:jc w:val="center"/>
        <w:rPr>
          <w:b/>
          <w:sz w:val="28"/>
          <w:szCs w:val="28"/>
        </w:rPr>
      </w:pPr>
    </w:p>
    <w:p w14:paraId="69DA64C5" w14:textId="77777777" w:rsidR="006460B5" w:rsidRDefault="006460B5" w:rsidP="00B8177C">
      <w:pPr>
        <w:rPr>
          <w:b/>
          <w:sz w:val="28"/>
          <w:szCs w:val="28"/>
        </w:rPr>
      </w:pPr>
    </w:p>
    <w:p w14:paraId="7A58D8F1" w14:textId="288944BC" w:rsidR="00A147C9" w:rsidRDefault="0081703D" w:rsidP="00D4325E">
      <w:pPr>
        <w:jc w:val="center"/>
        <w:rPr>
          <w:b/>
          <w:sz w:val="36"/>
          <w:szCs w:val="28"/>
        </w:rPr>
      </w:pPr>
      <w:r>
        <w:rPr>
          <w:b/>
          <w:sz w:val="36"/>
          <w:szCs w:val="28"/>
        </w:rPr>
        <w:t>Отч</w:t>
      </w:r>
      <w:r w:rsidR="00DA652E">
        <w:rPr>
          <w:b/>
          <w:sz w:val="36"/>
          <w:szCs w:val="28"/>
        </w:rPr>
        <w:t>ё</w:t>
      </w:r>
      <w:r>
        <w:rPr>
          <w:b/>
          <w:sz w:val="36"/>
          <w:szCs w:val="28"/>
        </w:rPr>
        <w:t>т</w:t>
      </w:r>
    </w:p>
    <w:p w14:paraId="3D878DA9" w14:textId="77777777" w:rsidR="00D4325E" w:rsidRPr="006460B5" w:rsidRDefault="00D4325E" w:rsidP="00D4325E">
      <w:pPr>
        <w:jc w:val="center"/>
        <w:rPr>
          <w:b/>
          <w:sz w:val="36"/>
          <w:szCs w:val="28"/>
        </w:rPr>
      </w:pPr>
      <w:r w:rsidRPr="006460B5">
        <w:rPr>
          <w:b/>
          <w:sz w:val="36"/>
          <w:szCs w:val="28"/>
        </w:rPr>
        <w:t>главы администрации</w:t>
      </w:r>
    </w:p>
    <w:p w14:paraId="14526CD5" w14:textId="77777777" w:rsidR="00D4325E" w:rsidRPr="006460B5" w:rsidRDefault="00D4325E" w:rsidP="00D4325E">
      <w:pPr>
        <w:jc w:val="center"/>
        <w:rPr>
          <w:b/>
          <w:sz w:val="36"/>
          <w:szCs w:val="28"/>
        </w:rPr>
      </w:pPr>
      <w:r w:rsidRPr="006460B5">
        <w:rPr>
          <w:b/>
          <w:sz w:val="36"/>
          <w:szCs w:val="28"/>
        </w:rPr>
        <w:t>муниципального образования Борское сельское поселение</w:t>
      </w:r>
    </w:p>
    <w:p w14:paraId="3925D217" w14:textId="77777777" w:rsidR="00D4325E" w:rsidRPr="006460B5" w:rsidRDefault="00D4325E" w:rsidP="00D4325E">
      <w:pPr>
        <w:jc w:val="center"/>
        <w:rPr>
          <w:b/>
          <w:sz w:val="36"/>
          <w:szCs w:val="28"/>
        </w:rPr>
      </w:pPr>
      <w:r w:rsidRPr="006460B5">
        <w:rPr>
          <w:b/>
          <w:sz w:val="36"/>
          <w:szCs w:val="28"/>
        </w:rPr>
        <w:t>Тихвинского муниципального района Ленинградской области</w:t>
      </w:r>
    </w:p>
    <w:p w14:paraId="7AF9845C" w14:textId="18876606" w:rsidR="00D4325E" w:rsidRPr="006460B5" w:rsidRDefault="00D4325E" w:rsidP="006460B5">
      <w:pPr>
        <w:jc w:val="center"/>
        <w:rPr>
          <w:b/>
          <w:sz w:val="36"/>
          <w:szCs w:val="28"/>
        </w:rPr>
      </w:pPr>
      <w:r w:rsidRPr="006460B5">
        <w:rPr>
          <w:b/>
          <w:sz w:val="36"/>
          <w:szCs w:val="28"/>
        </w:rPr>
        <w:t>по итогам социально</w:t>
      </w:r>
      <w:r w:rsidR="008D1982" w:rsidRPr="006460B5">
        <w:rPr>
          <w:b/>
          <w:sz w:val="36"/>
          <w:szCs w:val="28"/>
        </w:rPr>
        <w:t>-</w:t>
      </w:r>
      <w:r w:rsidRPr="006460B5">
        <w:rPr>
          <w:b/>
          <w:sz w:val="36"/>
          <w:szCs w:val="28"/>
        </w:rPr>
        <w:t>экономического развития муниципального образования Борское сельское поселение Тихвинского муниципального района Ленинградской области за 202</w:t>
      </w:r>
      <w:r w:rsidR="00021003">
        <w:rPr>
          <w:b/>
          <w:sz w:val="36"/>
          <w:szCs w:val="28"/>
        </w:rPr>
        <w:t>3</w:t>
      </w:r>
      <w:r w:rsidRPr="006460B5">
        <w:rPr>
          <w:b/>
          <w:sz w:val="36"/>
          <w:szCs w:val="28"/>
        </w:rPr>
        <w:t xml:space="preserve"> год</w:t>
      </w:r>
      <w:r w:rsidR="006460B5">
        <w:rPr>
          <w:b/>
          <w:sz w:val="36"/>
          <w:szCs w:val="28"/>
        </w:rPr>
        <w:t xml:space="preserve"> </w:t>
      </w:r>
      <w:r w:rsidRPr="006460B5">
        <w:rPr>
          <w:b/>
          <w:sz w:val="36"/>
          <w:szCs w:val="28"/>
        </w:rPr>
        <w:t>и задачах на 202</w:t>
      </w:r>
      <w:r w:rsidR="00021003">
        <w:rPr>
          <w:b/>
          <w:sz w:val="36"/>
          <w:szCs w:val="28"/>
        </w:rPr>
        <w:t>4</w:t>
      </w:r>
      <w:r w:rsidRPr="006460B5">
        <w:rPr>
          <w:b/>
          <w:sz w:val="36"/>
          <w:szCs w:val="28"/>
        </w:rPr>
        <w:t xml:space="preserve"> год</w:t>
      </w:r>
    </w:p>
    <w:p w14:paraId="5157AC9D" w14:textId="77777777" w:rsidR="00D4325E" w:rsidRPr="006460B5" w:rsidRDefault="00D4325E" w:rsidP="00D4325E">
      <w:pPr>
        <w:jc w:val="center"/>
        <w:rPr>
          <w:b/>
          <w:sz w:val="36"/>
          <w:szCs w:val="28"/>
        </w:rPr>
      </w:pPr>
    </w:p>
    <w:p w14:paraId="2B85F228" w14:textId="77777777" w:rsidR="006460B5" w:rsidRPr="006460B5" w:rsidRDefault="006460B5" w:rsidP="00D4325E">
      <w:pPr>
        <w:jc w:val="center"/>
        <w:rPr>
          <w:b/>
          <w:sz w:val="36"/>
          <w:szCs w:val="28"/>
        </w:rPr>
      </w:pPr>
    </w:p>
    <w:p w14:paraId="4CA7AA51" w14:textId="77777777" w:rsidR="006460B5" w:rsidRPr="006460B5" w:rsidRDefault="006460B5" w:rsidP="00D4325E">
      <w:pPr>
        <w:jc w:val="center"/>
        <w:rPr>
          <w:b/>
          <w:sz w:val="36"/>
          <w:szCs w:val="28"/>
        </w:rPr>
      </w:pPr>
    </w:p>
    <w:p w14:paraId="573DD1B2" w14:textId="77777777" w:rsidR="006460B5" w:rsidRPr="006460B5" w:rsidRDefault="006460B5" w:rsidP="00D4325E">
      <w:pPr>
        <w:jc w:val="center"/>
        <w:rPr>
          <w:b/>
          <w:sz w:val="36"/>
          <w:szCs w:val="28"/>
        </w:rPr>
      </w:pPr>
    </w:p>
    <w:p w14:paraId="79A2858F" w14:textId="77777777" w:rsidR="006460B5" w:rsidRPr="006460B5" w:rsidRDefault="006460B5" w:rsidP="00D4325E">
      <w:pPr>
        <w:jc w:val="center"/>
        <w:rPr>
          <w:b/>
          <w:sz w:val="36"/>
          <w:szCs w:val="28"/>
        </w:rPr>
      </w:pPr>
    </w:p>
    <w:p w14:paraId="6AEAAE5E" w14:textId="77777777" w:rsidR="006460B5" w:rsidRDefault="006460B5" w:rsidP="00D4325E">
      <w:pPr>
        <w:jc w:val="center"/>
        <w:rPr>
          <w:b/>
          <w:sz w:val="28"/>
          <w:szCs w:val="28"/>
        </w:rPr>
      </w:pPr>
    </w:p>
    <w:p w14:paraId="483029E2" w14:textId="77777777" w:rsidR="006460B5" w:rsidRDefault="006460B5" w:rsidP="00D4325E">
      <w:pPr>
        <w:jc w:val="center"/>
        <w:rPr>
          <w:b/>
          <w:sz w:val="28"/>
          <w:szCs w:val="28"/>
        </w:rPr>
      </w:pPr>
    </w:p>
    <w:p w14:paraId="7AC3A5EE" w14:textId="77777777" w:rsidR="006460B5" w:rsidRDefault="006460B5" w:rsidP="00D4325E">
      <w:pPr>
        <w:jc w:val="center"/>
        <w:rPr>
          <w:b/>
          <w:sz w:val="28"/>
          <w:szCs w:val="28"/>
        </w:rPr>
      </w:pPr>
    </w:p>
    <w:p w14:paraId="3EC18BB4" w14:textId="77777777" w:rsidR="006460B5" w:rsidRDefault="006460B5" w:rsidP="00D4325E">
      <w:pPr>
        <w:jc w:val="center"/>
        <w:rPr>
          <w:b/>
          <w:sz w:val="28"/>
          <w:szCs w:val="28"/>
        </w:rPr>
      </w:pPr>
    </w:p>
    <w:p w14:paraId="22195621" w14:textId="77777777" w:rsidR="006460B5" w:rsidRDefault="006460B5" w:rsidP="00AD74BA">
      <w:pPr>
        <w:rPr>
          <w:b/>
          <w:sz w:val="28"/>
          <w:szCs w:val="28"/>
        </w:rPr>
      </w:pPr>
    </w:p>
    <w:p w14:paraId="4109EC61" w14:textId="77777777" w:rsidR="006460B5" w:rsidRDefault="006460B5" w:rsidP="006460B5">
      <w:pPr>
        <w:rPr>
          <w:b/>
          <w:sz w:val="28"/>
          <w:szCs w:val="28"/>
        </w:rPr>
      </w:pPr>
    </w:p>
    <w:p w14:paraId="34BE2E83" w14:textId="77777777" w:rsidR="006460B5" w:rsidRDefault="006460B5" w:rsidP="006460B5">
      <w:pPr>
        <w:rPr>
          <w:b/>
          <w:sz w:val="28"/>
          <w:szCs w:val="28"/>
        </w:rPr>
      </w:pPr>
    </w:p>
    <w:p w14:paraId="7F0B394B" w14:textId="77777777" w:rsidR="006460B5" w:rsidRDefault="00AD74BA" w:rsidP="00D4325E">
      <w:pPr>
        <w:jc w:val="center"/>
        <w:rPr>
          <w:b/>
          <w:sz w:val="28"/>
          <w:szCs w:val="28"/>
        </w:rPr>
      </w:pPr>
      <w:r>
        <w:rPr>
          <w:b/>
          <w:sz w:val="28"/>
          <w:szCs w:val="28"/>
        </w:rPr>
        <w:t>д. Бор</w:t>
      </w:r>
    </w:p>
    <w:p w14:paraId="6CA1ED0D" w14:textId="46C5A591" w:rsidR="00AD74BA" w:rsidRDefault="00AD74BA" w:rsidP="00D4325E">
      <w:pPr>
        <w:jc w:val="center"/>
        <w:rPr>
          <w:b/>
          <w:sz w:val="28"/>
          <w:szCs w:val="28"/>
        </w:rPr>
      </w:pPr>
      <w:r>
        <w:rPr>
          <w:b/>
          <w:sz w:val="28"/>
          <w:szCs w:val="28"/>
        </w:rPr>
        <w:t>202</w:t>
      </w:r>
      <w:r w:rsidR="00021003">
        <w:rPr>
          <w:b/>
          <w:sz w:val="28"/>
          <w:szCs w:val="28"/>
        </w:rPr>
        <w:t>4</w:t>
      </w:r>
    </w:p>
    <w:p w14:paraId="7CC2C6F6" w14:textId="77777777" w:rsidR="00634534" w:rsidRDefault="00634534" w:rsidP="00D4325E">
      <w:pPr>
        <w:jc w:val="center"/>
        <w:rPr>
          <w:b/>
          <w:sz w:val="28"/>
          <w:szCs w:val="28"/>
        </w:rPr>
      </w:pPr>
    </w:p>
    <w:p w14:paraId="1B1000D7" w14:textId="77777777" w:rsidR="006460B5" w:rsidRDefault="006460B5" w:rsidP="00D4325E">
      <w:pPr>
        <w:jc w:val="center"/>
        <w:rPr>
          <w:b/>
          <w:sz w:val="28"/>
          <w:szCs w:val="28"/>
        </w:rPr>
      </w:pPr>
    </w:p>
    <w:p w14:paraId="6742CFFF" w14:textId="3F268429" w:rsidR="002F049C" w:rsidRDefault="002F049C" w:rsidP="002F049C">
      <w:pPr>
        <w:shd w:val="clear" w:color="auto" w:fill="FFFFFF"/>
        <w:jc w:val="both"/>
        <w:rPr>
          <w:bCs/>
          <w:sz w:val="28"/>
        </w:rPr>
      </w:pPr>
    </w:p>
    <w:p w14:paraId="7E3579E8" w14:textId="221DD71A" w:rsidR="00EC35CD" w:rsidRPr="006456CE" w:rsidRDefault="00EC35CD" w:rsidP="00574B42">
      <w:pPr>
        <w:shd w:val="clear" w:color="auto" w:fill="FFFFFF"/>
        <w:jc w:val="center"/>
        <w:rPr>
          <w:bCs/>
        </w:rPr>
      </w:pPr>
      <w:r w:rsidRPr="006456CE">
        <w:rPr>
          <w:bCs/>
        </w:rPr>
        <w:t xml:space="preserve">Добрый вечер, </w:t>
      </w:r>
      <w:r w:rsidR="003864B3" w:rsidRPr="006456CE">
        <w:rPr>
          <w:bCs/>
        </w:rPr>
        <w:t xml:space="preserve">уважаемые депутаты, жители поселения, коллеги и гости </w:t>
      </w:r>
      <w:r w:rsidR="00574B42" w:rsidRPr="006456CE">
        <w:rPr>
          <w:bCs/>
        </w:rPr>
        <w:t>Бор</w:t>
      </w:r>
      <w:r w:rsidRPr="006456CE">
        <w:rPr>
          <w:bCs/>
        </w:rPr>
        <w:t>ского сельского поселения!</w:t>
      </w:r>
    </w:p>
    <w:p w14:paraId="6492C279" w14:textId="77777777" w:rsidR="00EC35CD" w:rsidRPr="006456CE" w:rsidRDefault="00EC35CD" w:rsidP="00574B42">
      <w:pPr>
        <w:shd w:val="clear" w:color="auto" w:fill="FFFFFF"/>
        <w:jc w:val="center"/>
        <w:rPr>
          <w:bCs/>
        </w:rPr>
      </w:pPr>
      <w:r w:rsidRPr="006456CE">
        <w:rPr>
          <w:bCs/>
        </w:rPr>
        <w:t>Уважаемые участники собрания!</w:t>
      </w:r>
    </w:p>
    <w:p w14:paraId="721D9095" w14:textId="77777777" w:rsidR="00EC35CD" w:rsidRPr="006456CE" w:rsidRDefault="00EC35CD" w:rsidP="002F049C">
      <w:pPr>
        <w:shd w:val="clear" w:color="auto" w:fill="FFFFFF"/>
        <w:jc w:val="both"/>
        <w:rPr>
          <w:bCs/>
        </w:rPr>
      </w:pPr>
    </w:p>
    <w:p w14:paraId="7FA298DB" w14:textId="4A18043F" w:rsidR="002F049C" w:rsidRPr="006456CE" w:rsidRDefault="002F049C" w:rsidP="007F5BE4">
      <w:pPr>
        <w:shd w:val="clear" w:color="auto" w:fill="FFFFFF"/>
        <w:jc w:val="center"/>
        <w:rPr>
          <w:bCs/>
        </w:rPr>
      </w:pPr>
      <w:r w:rsidRPr="006456CE">
        <w:rPr>
          <w:bCs/>
        </w:rPr>
        <w:t xml:space="preserve">Сегодня, в рамках отчетного собрания органов местного самоуправления Вашему вниманию предлагается </w:t>
      </w:r>
      <w:r w:rsidR="003864B3" w:rsidRPr="006456CE">
        <w:rPr>
          <w:bCs/>
        </w:rPr>
        <w:t>отчет</w:t>
      </w:r>
      <w:r w:rsidRPr="006456CE">
        <w:rPr>
          <w:bCs/>
        </w:rPr>
        <w:t xml:space="preserve"> об итогах работы администрации Борского сельского поселения Тихвинского муниципального района Ленинградской области в 202</w:t>
      </w:r>
      <w:r w:rsidR="00F43FED" w:rsidRPr="006456CE">
        <w:rPr>
          <w:bCs/>
        </w:rPr>
        <w:t>3</w:t>
      </w:r>
      <w:r w:rsidRPr="006456CE">
        <w:rPr>
          <w:bCs/>
        </w:rPr>
        <w:t xml:space="preserve"> году</w:t>
      </w:r>
      <w:r w:rsidR="00F43FED" w:rsidRPr="006456CE">
        <w:rPr>
          <w:bCs/>
        </w:rPr>
        <w:t xml:space="preserve"> и задачах на 2024</w:t>
      </w:r>
      <w:r w:rsidR="007F5BE4" w:rsidRPr="006456CE">
        <w:rPr>
          <w:bCs/>
        </w:rPr>
        <w:t xml:space="preserve"> год</w:t>
      </w:r>
    </w:p>
    <w:p w14:paraId="16A2102E" w14:textId="77777777" w:rsidR="007F5BE4" w:rsidRPr="006456CE" w:rsidRDefault="007F5BE4" w:rsidP="007F5BE4">
      <w:pPr>
        <w:shd w:val="clear" w:color="auto" w:fill="FFFFFF"/>
        <w:jc w:val="center"/>
        <w:rPr>
          <w:bCs/>
        </w:rPr>
      </w:pPr>
    </w:p>
    <w:p w14:paraId="28BFA073" w14:textId="640C8C70" w:rsidR="002F049C" w:rsidRPr="006456CE" w:rsidRDefault="002F049C" w:rsidP="00574B42">
      <w:pPr>
        <w:suppressAutoHyphens/>
        <w:ind w:firstLine="567"/>
        <w:jc w:val="both"/>
        <w:rPr>
          <w:lang w:eastAsia="zh-CN"/>
        </w:rPr>
      </w:pPr>
      <w:r w:rsidRPr="006456CE">
        <w:rPr>
          <w:lang w:eastAsia="zh-CN"/>
        </w:rPr>
        <w:t xml:space="preserve">Работа администрации Борского сельского поселения направлена на </w:t>
      </w:r>
      <w:r w:rsidR="00574B42" w:rsidRPr="006456CE">
        <w:rPr>
          <w:lang w:eastAsia="zh-CN"/>
        </w:rPr>
        <w:t>выполнение</w:t>
      </w:r>
      <w:r w:rsidRPr="006456CE">
        <w:rPr>
          <w:lang w:eastAsia="zh-CN"/>
        </w:rPr>
        <w:t xml:space="preserve"> полномочий в соответствии с федеральным законом от 06.10.2003 № 131-ФЗ «Об общих принципах организации местного самоуправления в Российской Федерации»</w:t>
      </w:r>
      <w:r w:rsidR="004578E1" w:rsidRPr="006456CE">
        <w:rPr>
          <w:lang w:eastAsia="zh-CN"/>
        </w:rPr>
        <w:t xml:space="preserve">, другими Федеральными и областными законами и правовыми актами, </w:t>
      </w:r>
      <w:r w:rsidRPr="006456CE">
        <w:rPr>
          <w:rFonts w:ascii="Times New Roman CYR" w:hAnsi="Times New Roman CYR" w:cs="Times New Roman CYR"/>
          <w:lang w:eastAsia="zh-CN"/>
        </w:rPr>
        <w:t xml:space="preserve">Уставом </w:t>
      </w:r>
      <w:r w:rsidR="00574B42" w:rsidRPr="006456CE">
        <w:rPr>
          <w:rFonts w:ascii="Times New Roman CYR" w:hAnsi="Times New Roman CYR" w:cs="Times New Roman CYR"/>
          <w:lang w:eastAsia="zh-CN"/>
        </w:rPr>
        <w:t xml:space="preserve">Борского сельского </w:t>
      </w:r>
      <w:r w:rsidRPr="006456CE">
        <w:rPr>
          <w:rFonts w:ascii="Times New Roman CYR" w:hAnsi="Times New Roman CYR" w:cs="Times New Roman CYR"/>
          <w:lang w:eastAsia="zh-CN"/>
        </w:rPr>
        <w:t>поселения</w:t>
      </w:r>
      <w:r w:rsidR="004578E1" w:rsidRPr="006456CE">
        <w:rPr>
          <w:rFonts w:ascii="Times New Roman CYR" w:hAnsi="Times New Roman CYR" w:cs="Times New Roman CYR"/>
          <w:lang w:eastAsia="zh-CN"/>
        </w:rPr>
        <w:t>, а также правовыми актами муниципального образования.</w:t>
      </w:r>
      <w:r w:rsidRPr="006456CE">
        <w:rPr>
          <w:rFonts w:ascii="Times New Roman CYR" w:hAnsi="Times New Roman CYR" w:cs="Times New Roman CYR"/>
          <w:lang w:eastAsia="zh-CN"/>
        </w:rPr>
        <w:t xml:space="preserve"> </w:t>
      </w:r>
    </w:p>
    <w:p w14:paraId="7FF4F95E" w14:textId="10F4E961" w:rsidR="004F74A3" w:rsidRPr="006456CE" w:rsidRDefault="004F74A3" w:rsidP="004F74A3">
      <w:pPr>
        <w:widowControl w:val="0"/>
        <w:suppressAutoHyphens/>
        <w:autoSpaceDE w:val="0"/>
        <w:ind w:firstLine="709"/>
        <w:jc w:val="both"/>
        <w:rPr>
          <w:rFonts w:ascii="Times New Roman CYR" w:hAnsi="Times New Roman CYR" w:cs="Times New Roman CYR"/>
          <w:lang w:eastAsia="zh-CN"/>
        </w:rPr>
      </w:pPr>
      <w:r w:rsidRPr="006456CE">
        <w:rPr>
          <w:rFonts w:ascii="Times New Roman CYR" w:hAnsi="Times New Roman CYR" w:cs="Times New Roman CYR"/>
          <w:lang w:eastAsia="zh-CN"/>
        </w:rPr>
        <w:t>Прежде всего – это вопросы жизнеобеспечения и безопасности населения, исполнение бюджета поселения и наказов избирателей, организация мероприятий по благоустройству населенных пунктов, освещение населенных пунктов, бесперебойная работа хозяйствующих субъектов.</w:t>
      </w:r>
    </w:p>
    <w:p w14:paraId="5A7B1FBC" w14:textId="740F7B2A" w:rsidR="002F049C" w:rsidRPr="006456CE" w:rsidRDefault="004F74A3" w:rsidP="004F74A3">
      <w:pPr>
        <w:widowControl w:val="0"/>
        <w:suppressAutoHyphens/>
        <w:autoSpaceDE w:val="0"/>
        <w:ind w:firstLine="709"/>
        <w:jc w:val="both"/>
        <w:rPr>
          <w:rFonts w:ascii="Times New Roman CYR" w:hAnsi="Times New Roman CYR" w:cs="Times New Roman CYR"/>
          <w:lang w:eastAsia="zh-CN"/>
        </w:rPr>
      </w:pPr>
      <w:r w:rsidRPr="006456CE">
        <w:rPr>
          <w:rFonts w:ascii="Times New Roman CYR" w:hAnsi="Times New Roman CYR" w:cs="Times New Roman CYR"/>
          <w:lang w:eastAsia="zh-CN"/>
        </w:rPr>
        <w:t>Работа администрации сельского поселения строится на основе тесного взаимодействия с органами власти всех уровней, с населением, депутатским корпусом, организациями и учреждениями, расположенными на территории поселения.</w:t>
      </w:r>
    </w:p>
    <w:p w14:paraId="064C12F2" w14:textId="46554A39" w:rsidR="00C3490F" w:rsidRPr="006456CE" w:rsidRDefault="00C3490F" w:rsidP="002F049C">
      <w:pPr>
        <w:widowControl w:val="0"/>
        <w:suppressAutoHyphens/>
        <w:autoSpaceDE w:val="0"/>
        <w:ind w:firstLine="709"/>
        <w:jc w:val="both"/>
        <w:rPr>
          <w:rFonts w:ascii="Times New Roman CYR" w:hAnsi="Times New Roman CYR" w:cs="Times New Roman CYR"/>
          <w:lang w:eastAsia="zh-CN"/>
        </w:rPr>
      </w:pPr>
      <w:r w:rsidRPr="006456CE">
        <w:rPr>
          <w:rFonts w:ascii="Times New Roman CYR" w:hAnsi="Times New Roman CYR" w:cs="Times New Roman CYR"/>
          <w:lang w:eastAsia="zh-CN"/>
        </w:rPr>
        <w:t xml:space="preserve">                                                                   </w:t>
      </w:r>
    </w:p>
    <w:p w14:paraId="25B883DB" w14:textId="7556EF07" w:rsidR="002F049C" w:rsidRPr="006456CE" w:rsidRDefault="00964C19" w:rsidP="00964C19">
      <w:pPr>
        <w:ind w:firstLine="225"/>
        <w:jc w:val="both"/>
        <w:rPr>
          <w:rFonts w:ascii="Times New Roman CYR" w:hAnsi="Times New Roman CYR" w:cs="Times New Roman CYR"/>
          <w:lang w:eastAsia="zh-CN"/>
        </w:rPr>
      </w:pPr>
      <w:r w:rsidRPr="006456CE">
        <w:rPr>
          <w:color w:val="000000"/>
        </w:rPr>
        <w:t>В состав муниципального образования входят 11 деревень, административным центром муниципального образования является деревня Бор</w:t>
      </w:r>
      <w:r w:rsidRPr="006456CE">
        <w:rPr>
          <w:rFonts w:ascii="Times New Roman CYR" w:hAnsi="Times New Roman CYR" w:cs="Times New Roman CYR"/>
          <w:lang w:eastAsia="zh-CN"/>
        </w:rPr>
        <w:t>, площадь территории Борского сельского поселения   351 км².</w:t>
      </w:r>
    </w:p>
    <w:p w14:paraId="231CE691" w14:textId="77777777" w:rsidR="00964C19" w:rsidRPr="006456CE" w:rsidRDefault="00964C19" w:rsidP="00964C19">
      <w:pPr>
        <w:ind w:firstLine="225"/>
        <w:jc w:val="both"/>
        <w:rPr>
          <w:color w:val="000000"/>
        </w:rPr>
      </w:pPr>
    </w:p>
    <w:p w14:paraId="795AB637" w14:textId="3BC9A80E" w:rsidR="00155611" w:rsidRPr="006456CE" w:rsidRDefault="002F049C" w:rsidP="00155611">
      <w:pPr>
        <w:widowControl w:val="0"/>
        <w:suppressAutoHyphens/>
        <w:autoSpaceDE w:val="0"/>
        <w:ind w:firstLine="709"/>
        <w:jc w:val="both"/>
        <w:rPr>
          <w:rFonts w:ascii="Times New Roman CYR" w:hAnsi="Times New Roman CYR" w:cs="Times New Roman CYR"/>
          <w:lang w:eastAsia="zh-CN"/>
        </w:rPr>
      </w:pPr>
      <w:r w:rsidRPr="006456CE">
        <w:rPr>
          <w:rFonts w:ascii="Times New Roman CYR" w:hAnsi="Times New Roman CYR" w:cs="Times New Roman CYR"/>
          <w:lang w:eastAsia="zh-CN"/>
        </w:rPr>
        <w:t>На территории Борского сельского поселения проживает 15</w:t>
      </w:r>
      <w:r w:rsidR="000C31B4" w:rsidRPr="006456CE">
        <w:rPr>
          <w:rFonts w:ascii="Times New Roman CYR" w:hAnsi="Times New Roman CYR" w:cs="Times New Roman CYR"/>
          <w:lang w:eastAsia="zh-CN"/>
        </w:rPr>
        <w:t>41</w:t>
      </w:r>
      <w:r w:rsidRPr="006456CE">
        <w:rPr>
          <w:rFonts w:ascii="Times New Roman CYR" w:hAnsi="Times New Roman CYR" w:cs="Times New Roman CYR"/>
          <w:lang w:eastAsia="zh-CN"/>
        </w:rPr>
        <w:t xml:space="preserve"> человек</w:t>
      </w:r>
      <w:r w:rsidR="00964C19" w:rsidRPr="006456CE">
        <w:rPr>
          <w:rFonts w:ascii="Times New Roman CYR" w:hAnsi="Times New Roman CYR" w:cs="Times New Roman CYR"/>
          <w:lang w:eastAsia="zh-CN"/>
        </w:rPr>
        <w:t>. В д. Бор проживает 11</w:t>
      </w:r>
      <w:r w:rsidR="00CD656A" w:rsidRPr="006456CE">
        <w:rPr>
          <w:rFonts w:ascii="Times New Roman CYR" w:hAnsi="Times New Roman CYR" w:cs="Times New Roman CYR"/>
          <w:lang w:eastAsia="zh-CN"/>
        </w:rPr>
        <w:t>50</w:t>
      </w:r>
      <w:r w:rsidR="00964C19" w:rsidRPr="006456CE">
        <w:rPr>
          <w:rFonts w:ascii="Times New Roman CYR" w:hAnsi="Times New Roman CYR" w:cs="Times New Roman CYR"/>
          <w:lang w:eastAsia="zh-CN"/>
        </w:rPr>
        <w:t xml:space="preserve"> человек.</w:t>
      </w:r>
      <w:r w:rsidR="00155611" w:rsidRPr="006456CE">
        <w:rPr>
          <w:rFonts w:ascii="Times New Roman CYR" w:hAnsi="Times New Roman CYR" w:cs="Times New Roman CYR"/>
          <w:lang w:eastAsia="zh-CN"/>
        </w:rPr>
        <w:t xml:space="preserve"> </w:t>
      </w:r>
    </w:p>
    <w:p w14:paraId="54C7FEF1" w14:textId="6581C728" w:rsidR="002F049C" w:rsidRPr="006456CE" w:rsidRDefault="002F049C" w:rsidP="00155611">
      <w:pPr>
        <w:widowControl w:val="0"/>
        <w:suppressAutoHyphens/>
        <w:autoSpaceDE w:val="0"/>
        <w:ind w:firstLine="709"/>
        <w:jc w:val="both"/>
        <w:rPr>
          <w:rFonts w:ascii="Times New Roman CYR" w:hAnsi="Times New Roman CYR" w:cs="Times New Roman CYR"/>
          <w:lang w:eastAsia="zh-CN"/>
        </w:rPr>
      </w:pPr>
      <w:r w:rsidRPr="006456CE">
        <w:rPr>
          <w:rFonts w:ascii="Times New Roman CYR" w:hAnsi="Times New Roman CYR" w:cs="Times New Roman CYR"/>
          <w:lang w:eastAsia="zh-CN"/>
        </w:rPr>
        <w:t>В 202</w:t>
      </w:r>
      <w:r w:rsidR="00021003" w:rsidRPr="006456CE">
        <w:rPr>
          <w:rFonts w:ascii="Times New Roman CYR" w:hAnsi="Times New Roman CYR" w:cs="Times New Roman CYR"/>
          <w:lang w:eastAsia="zh-CN"/>
        </w:rPr>
        <w:t>3</w:t>
      </w:r>
      <w:r w:rsidRPr="006456CE">
        <w:rPr>
          <w:rFonts w:ascii="Times New Roman CYR" w:hAnsi="Times New Roman CYR" w:cs="Times New Roman CYR"/>
          <w:lang w:eastAsia="zh-CN"/>
        </w:rPr>
        <w:t xml:space="preserve"> году родилось – 1</w:t>
      </w:r>
      <w:r w:rsidR="00AE2A78" w:rsidRPr="006456CE">
        <w:rPr>
          <w:rFonts w:ascii="Times New Roman CYR" w:hAnsi="Times New Roman CYR" w:cs="Times New Roman CYR"/>
          <w:lang w:eastAsia="zh-CN"/>
        </w:rPr>
        <w:t>1</w:t>
      </w:r>
      <w:r w:rsidRPr="006456CE">
        <w:rPr>
          <w:rFonts w:ascii="Times New Roman CYR" w:hAnsi="Times New Roman CYR" w:cs="Times New Roman CYR"/>
          <w:lang w:eastAsia="zh-CN"/>
        </w:rPr>
        <w:t xml:space="preserve"> человек, умерло – </w:t>
      </w:r>
      <w:r w:rsidR="00021003" w:rsidRPr="006456CE">
        <w:rPr>
          <w:rFonts w:ascii="Times New Roman CYR" w:hAnsi="Times New Roman CYR" w:cs="Times New Roman CYR"/>
          <w:lang w:eastAsia="zh-CN"/>
        </w:rPr>
        <w:t>31</w:t>
      </w:r>
      <w:r w:rsidRPr="006456CE">
        <w:rPr>
          <w:rFonts w:ascii="Times New Roman CYR" w:hAnsi="Times New Roman CYR" w:cs="Times New Roman CYR"/>
          <w:lang w:eastAsia="zh-CN"/>
        </w:rPr>
        <w:t xml:space="preserve"> человек. </w:t>
      </w:r>
    </w:p>
    <w:p w14:paraId="178C4F9A" w14:textId="77777777" w:rsidR="002F049C" w:rsidRPr="006456CE" w:rsidRDefault="002F049C" w:rsidP="002F049C">
      <w:pPr>
        <w:widowControl w:val="0"/>
        <w:suppressAutoHyphens/>
        <w:autoSpaceDE w:val="0"/>
        <w:ind w:firstLine="709"/>
        <w:jc w:val="both"/>
        <w:rPr>
          <w:rFonts w:ascii="Times New Roman CYR" w:hAnsi="Times New Roman CYR" w:cs="Times New Roman CYR"/>
          <w:lang w:eastAsia="zh-CN"/>
        </w:rPr>
      </w:pPr>
    </w:p>
    <w:p w14:paraId="6479F257" w14:textId="5B35957A" w:rsidR="00964C19" w:rsidRPr="006456CE" w:rsidRDefault="002F049C" w:rsidP="002F049C">
      <w:pPr>
        <w:widowControl w:val="0"/>
        <w:suppressAutoHyphens/>
        <w:autoSpaceDE w:val="0"/>
        <w:ind w:firstLine="709"/>
        <w:jc w:val="both"/>
        <w:rPr>
          <w:rFonts w:ascii="Times New Roman CYR" w:hAnsi="Times New Roman CYR" w:cs="Times New Roman CYR"/>
          <w:lang w:eastAsia="zh-CN"/>
        </w:rPr>
      </w:pPr>
      <w:r w:rsidRPr="006456CE">
        <w:rPr>
          <w:rFonts w:ascii="Times New Roman CYR" w:hAnsi="Times New Roman CYR" w:cs="Times New Roman CYR"/>
          <w:lang w:eastAsia="zh-CN"/>
        </w:rPr>
        <w:t>На территории Борского сельского по</w:t>
      </w:r>
      <w:r w:rsidR="00035C23" w:rsidRPr="006456CE">
        <w:rPr>
          <w:rFonts w:ascii="Times New Roman CYR" w:hAnsi="Times New Roman CYR" w:cs="Times New Roman CYR"/>
          <w:lang w:eastAsia="zh-CN"/>
        </w:rPr>
        <w:t>селения ведут свою деятельность</w:t>
      </w:r>
      <w:r w:rsidR="007B38F4" w:rsidRPr="006456CE">
        <w:rPr>
          <w:rFonts w:ascii="Times New Roman CYR" w:hAnsi="Times New Roman CYR" w:cs="Times New Roman CYR"/>
          <w:lang w:eastAsia="zh-CN"/>
        </w:rPr>
        <w:t xml:space="preserve"> 20 </w:t>
      </w:r>
      <w:r w:rsidRPr="006456CE">
        <w:rPr>
          <w:rFonts w:ascii="Times New Roman CYR" w:hAnsi="Times New Roman CYR" w:cs="Times New Roman CYR"/>
          <w:lang w:eastAsia="zh-CN"/>
        </w:rPr>
        <w:t>предприяти</w:t>
      </w:r>
      <w:r w:rsidR="00035C23" w:rsidRPr="006456CE">
        <w:rPr>
          <w:rFonts w:ascii="Times New Roman CYR" w:hAnsi="Times New Roman CYR" w:cs="Times New Roman CYR"/>
          <w:lang w:eastAsia="zh-CN"/>
        </w:rPr>
        <w:t>й</w:t>
      </w:r>
      <w:r w:rsidRPr="006456CE">
        <w:rPr>
          <w:rFonts w:ascii="Times New Roman CYR" w:hAnsi="Times New Roman CYR" w:cs="Times New Roman CYR"/>
          <w:lang w:eastAsia="zh-CN"/>
        </w:rPr>
        <w:t xml:space="preserve"> и организаций различных форм собственности</w:t>
      </w:r>
      <w:r w:rsidR="00035C23" w:rsidRPr="006456CE">
        <w:rPr>
          <w:rFonts w:ascii="Times New Roman CYR" w:hAnsi="Times New Roman CYR" w:cs="Times New Roman CYR"/>
          <w:lang w:eastAsia="zh-CN"/>
        </w:rPr>
        <w:t>, трудится 13</w:t>
      </w:r>
      <w:r w:rsidR="006456CE" w:rsidRPr="006456CE">
        <w:rPr>
          <w:rFonts w:ascii="Times New Roman CYR" w:hAnsi="Times New Roman CYR" w:cs="Times New Roman CYR"/>
          <w:lang w:eastAsia="zh-CN"/>
        </w:rPr>
        <w:t>4</w:t>
      </w:r>
      <w:r w:rsidR="00035C23" w:rsidRPr="006456CE">
        <w:rPr>
          <w:rFonts w:ascii="Times New Roman CYR" w:hAnsi="Times New Roman CYR" w:cs="Times New Roman CYR"/>
          <w:lang w:eastAsia="zh-CN"/>
        </w:rPr>
        <w:t xml:space="preserve"> человек</w:t>
      </w:r>
      <w:r w:rsidR="006456CE" w:rsidRPr="006456CE">
        <w:rPr>
          <w:rFonts w:ascii="Times New Roman CYR" w:hAnsi="Times New Roman CYR" w:cs="Times New Roman CYR"/>
          <w:lang w:eastAsia="zh-CN"/>
        </w:rPr>
        <w:t>а</w:t>
      </w:r>
      <w:r w:rsidR="00035C23" w:rsidRPr="006456CE">
        <w:rPr>
          <w:rFonts w:ascii="Times New Roman CYR" w:hAnsi="Times New Roman CYR" w:cs="Times New Roman CYR"/>
          <w:lang w:eastAsia="zh-CN"/>
        </w:rPr>
        <w:t>.</w:t>
      </w:r>
    </w:p>
    <w:p w14:paraId="58CD2466" w14:textId="77777777" w:rsidR="00D85D86" w:rsidRPr="006456CE" w:rsidRDefault="00D85D86" w:rsidP="00D85D86">
      <w:pPr>
        <w:jc w:val="center"/>
        <w:rPr>
          <w:b/>
        </w:rPr>
      </w:pPr>
      <w:r w:rsidRPr="006456CE">
        <w:rPr>
          <w:b/>
        </w:rPr>
        <w:t xml:space="preserve">Предприятия и организации, расположенные на территории  </w:t>
      </w:r>
    </w:p>
    <w:p w14:paraId="50FA5311" w14:textId="77777777" w:rsidR="00D85D86" w:rsidRPr="006456CE" w:rsidRDefault="00D85D86" w:rsidP="00D85D86">
      <w:pPr>
        <w:jc w:val="center"/>
        <w:rPr>
          <w:b/>
        </w:rPr>
      </w:pPr>
      <w:r w:rsidRPr="006456CE">
        <w:rPr>
          <w:b/>
        </w:rPr>
        <w:t>Борского сельского поселения на 2024 год</w:t>
      </w:r>
    </w:p>
    <w:p w14:paraId="2E60A00C" w14:textId="0A173E91" w:rsidR="00E4375F" w:rsidRPr="006456CE" w:rsidRDefault="00E4375F" w:rsidP="00D85D86">
      <w:pPr>
        <w:widowControl w:val="0"/>
        <w:tabs>
          <w:tab w:val="left" w:pos="6285"/>
        </w:tabs>
        <w:suppressAutoHyphens/>
        <w:autoSpaceDE w:val="0"/>
        <w:jc w:val="both"/>
        <w:rPr>
          <w:rFonts w:ascii="Times New Roman CYR" w:hAnsi="Times New Roman CYR" w:cs="Times New Roman CYR"/>
          <w:lang w:eastAsia="zh-CN"/>
        </w:rPr>
      </w:pPr>
    </w:p>
    <w:p w14:paraId="4E70E7AD" w14:textId="77777777" w:rsidR="008860C5" w:rsidRPr="006456CE" w:rsidRDefault="008860C5" w:rsidP="008860C5">
      <w:pPr>
        <w:jc w:val="center"/>
        <w:rPr>
          <w:b/>
        </w:rPr>
      </w:pPr>
      <w:r w:rsidRPr="006456CE">
        <w:rPr>
          <w:b/>
        </w:rPr>
        <w:t xml:space="preserve">Предприятия и организации, расположенные на территории  </w:t>
      </w:r>
    </w:p>
    <w:p w14:paraId="5C74C4DE" w14:textId="4A7F4881" w:rsidR="008860C5" w:rsidRPr="006456CE" w:rsidRDefault="008860C5" w:rsidP="008860C5">
      <w:pPr>
        <w:jc w:val="center"/>
        <w:rPr>
          <w:b/>
        </w:rPr>
      </w:pPr>
      <w:r w:rsidRPr="006456CE">
        <w:rPr>
          <w:b/>
        </w:rPr>
        <w:t>Борского сельского поселения на 2024 год</w:t>
      </w:r>
    </w:p>
    <w:p w14:paraId="06B15D81" w14:textId="77777777" w:rsidR="008860C5" w:rsidRPr="006456CE" w:rsidRDefault="008860C5" w:rsidP="008860C5">
      <w:pPr>
        <w:jc w:val="center"/>
        <w:rPr>
          <w:b/>
        </w:rPr>
      </w:pPr>
    </w:p>
    <w:tbl>
      <w:tblPr>
        <w:tblW w:w="1066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7087"/>
        <w:gridCol w:w="2864"/>
      </w:tblGrid>
      <w:tr w:rsidR="008860C5" w:rsidRPr="006456CE" w14:paraId="0EF61152" w14:textId="77777777" w:rsidTr="006456CE">
        <w:tc>
          <w:tcPr>
            <w:tcW w:w="710" w:type="dxa"/>
            <w:tcBorders>
              <w:top w:val="single" w:sz="4" w:space="0" w:color="auto"/>
              <w:left w:val="single" w:sz="4" w:space="0" w:color="auto"/>
              <w:bottom w:val="single" w:sz="4" w:space="0" w:color="auto"/>
              <w:right w:val="single" w:sz="4" w:space="0" w:color="auto"/>
            </w:tcBorders>
            <w:shd w:val="clear" w:color="auto" w:fill="auto"/>
          </w:tcPr>
          <w:p w14:paraId="5D5CE412" w14:textId="77777777" w:rsidR="008860C5" w:rsidRPr="006456CE" w:rsidRDefault="008860C5" w:rsidP="008860C5">
            <w:pPr>
              <w:jc w:val="center"/>
              <w:rPr>
                <w:b/>
              </w:rPr>
            </w:pPr>
            <w:r w:rsidRPr="006456CE">
              <w:rPr>
                <w:b/>
              </w:rPr>
              <w:t>№</w:t>
            </w:r>
          </w:p>
          <w:p w14:paraId="4FA667F2" w14:textId="77777777" w:rsidR="008860C5" w:rsidRPr="006456CE" w:rsidRDefault="008860C5" w:rsidP="008860C5">
            <w:pPr>
              <w:jc w:val="center"/>
              <w:rPr>
                <w:b/>
              </w:rPr>
            </w:pPr>
            <w:r w:rsidRPr="006456CE">
              <w:rPr>
                <w:b/>
              </w:rPr>
              <w:t>п/п</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DEE8DD9" w14:textId="77777777" w:rsidR="008860C5" w:rsidRPr="006456CE" w:rsidRDefault="008860C5" w:rsidP="008860C5">
            <w:pPr>
              <w:jc w:val="center"/>
              <w:rPr>
                <w:b/>
              </w:rPr>
            </w:pPr>
            <w:r w:rsidRPr="006456CE">
              <w:rPr>
                <w:b/>
              </w:rPr>
              <w:t xml:space="preserve">Наименование </w:t>
            </w:r>
          </w:p>
          <w:p w14:paraId="03C49CFF" w14:textId="77777777" w:rsidR="008860C5" w:rsidRPr="006456CE" w:rsidRDefault="008860C5" w:rsidP="008860C5">
            <w:pPr>
              <w:jc w:val="center"/>
              <w:rPr>
                <w:b/>
              </w:rPr>
            </w:pPr>
          </w:p>
        </w:tc>
        <w:tc>
          <w:tcPr>
            <w:tcW w:w="2864" w:type="dxa"/>
            <w:tcBorders>
              <w:top w:val="single" w:sz="4" w:space="0" w:color="auto"/>
              <w:left w:val="single" w:sz="4" w:space="0" w:color="auto"/>
              <w:bottom w:val="single" w:sz="4" w:space="0" w:color="auto"/>
              <w:right w:val="single" w:sz="4" w:space="0" w:color="auto"/>
            </w:tcBorders>
            <w:shd w:val="clear" w:color="auto" w:fill="auto"/>
          </w:tcPr>
          <w:p w14:paraId="28C789FA" w14:textId="77777777" w:rsidR="008860C5" w:rsidRPr="006456CE" w:rsidRDefault="008860C5" w:rsidP="008860C5">
            <w:pPr>
              <w:jc w:val="center"/>
              <w:rPr>
                <w:b/>
              </w:rPr>
            </w:pPr>
            <w:r w:rsidRPr="006456CE">
              <w:rPr>
                <w:b/>
              </w:rPr>
              <w:t xml:space="preserve">Количество </w:t>
            </w:r>
          </w:p>
          <w:p w14:paraId="0A04FD29" w14:textId="77777777" w:rsidR="008860C5" w:rsidRPr="006456CE" w:rsidRDefault="008860C5" w:rsidP="008860C5">
            <w:pPr>
              <w:jc w:val="center"/>
              <w:rPr>
                <w:b/>
              </w:rPr>
            </w:pPr>
            <w:r w:rsidRPr="006456CE">
              <w:rPr>
                <w:b/>
              </w:rPr>
              <w:t xml:space="preserve">работающих </w:t>
            </w:r>
          </w:p>
          <w:p w14:paraId="7C70D05A" w14:textId="77777777" w:rsidR="008860C5" w:rsidRPr="006456CE" w:rsidRDefault="008860C5" w:rsidP="008860C5">
            <w:pPr>
              <w:jc w:val="center"/>
              <w:rPr>
                <w:b/>
              </w:rPr>
            </w:pPr>
            <w:r w:rsidRPr="006456CE">
              <w:rPr>
                <w:b/>
              </w:rPr>
              <w:t>(чел.)</w:t>
            </w:r>
          </w:p>
        </w:tc>
      </w:tr>
      <w:tr w:rsidR="008860C5" w:rsidRPr="006456CE" w14:paraId="03CFA3A7" w14:textId="77777777" w:rsidTr="006456CE">
        <w:tc>
          <w:tcPr>
            <w:tcW w:w="710" w:type="dxa"/>
            <w:tcBorders>
              <w:top w:val="single" w:sz="4" w:space="0" w:color="auto"/>
              <w:left w:val="single" w:sz="4" w:space="0" w:color="auto"/>
              <w:bottom w:val="single" w:sz="4" w:space="0" w:color="auto"/>
              <w:right w:val="single" w:sz="4" w:space="0" w:color="auto"/>
            </w:tcBorders>
            <w:shd w:val="clear" w:color="auto" w:fill="auto"/>
          </w:tcPr>
          <w:p w14:paraId="11033DC0" w14:textId="77777777" w:rsidR="008860C5" w:rsidRPr="006456CE" w:rsidRDefault="008860C5" w:rsidP="008860C5">
            <w:pPr>
              <w:jc w:val="center"/>
            </w:pPr>
            <w:r w:rsidRPr="006456CE">
              <w:t>1.</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464A2C0" w14:textId="0531D93B" w:rsidR="008860C5" w:rsidRPr="006456CE" w:rsidRDefault="008860C5" w:rsidP="008860C5">
            <w:pPr>
              <w:jc w:val="both"/>
            </w:pPr>
            <w:bookmarkStart w:id="1" w:name="_Hlk158616872"/>
            <w:r w:rsidRPr="006456CE">
              <w:t xml:space="preserve">МОУ Борская средняя общеобразовательная школа </w:t>
            </w:r>
            <w:bookmarkEnd w:id="1"/>
            <w:r w:rsidRPr="006456CE">
              <w:t>– 11</w:t>
            </w:r>
            <w:r w:rsidR="0067769F" w:rsidRPr="006456CE">
              <w:t>7</w:t>
            </w:r>
            <w:r w:rsidRPr="006456CE">
              <w:t xml:space="preserve"> учащихся (202</w:t>
            </w:r>
            <w:r w:rsidR="0067769F" w:rsidRPr="006456CE">
              <w:t>3</w:t>
            </w:r>
            <w:r w:rsidRPr="006456CE">
              <w:t xml:space="preserve"> – 202</w:t>
            </w:r>
            <w:r w:rsidR="0067769F" w:rsidRPr="006456CE">
              <w:t>4</w:t>
            </w:r>
            <w:r w:rsidRPr="006456CE">
              <w:t xml:space="preserve"> учебный год)  группы – количество детей – </w:t>
            </w:r>
            <w:r w:rsidR="0067769F" w:rsidRPr="006456CE">
              <w:t>50</w:t>
            </w:r>
          </w:p>
        </w:tc>
        <w:tc>
          <w:tcPr>
            <w:tcW w:w="2864" w:type="dxa"/>
            <w:tcBorders>
              <w:top w:val="single" w:sz="4" w:space="0" w:color="auto"/>
              <w:left w:val="single" w:sz="4" w:space="0" w:color="auto"/>
              <w:bottom w:val="single" w:sz="4" w:space="0" w:color="auto"/>
              <w:right w:val="single" w:sz="4" w:space="0" w:color="auto"/>
            </w:tcBorders>
            <w:shd w:val="clear" w:color="auto" w:fill="auto"/>
          </w:tcPr>
          <w:p w14:paraId="63C47BD6" w14:textId="5BDD53F1" w:rsidR="008860C5" w:rsidRPr="006456CE" w:rsidRDefault="008860C5" w:rsidP="008860C5">
            <w:pPr>
              <w:jc w:val="center"/>
            </w:pPr>
            <w:r w:rsidRPr="006456CE">
              <w:t>4</w:t>
            </w:r>
            <w:r w:rsidR="008370FE" w:rsidRPr="006456CE">
              <w:t>2</w:t>
            </w:r>
          </w:p>
        </w:tc>
      </w:tr>
      <w:tr w:rsidR="008860C5" w:rsidRPr="006456CE" w14:paraId="7B294110" w14:textId="77777777" w:rsidTr="006456CE">
        <w:tc>
          <w:tcPr>
            <w:tcW w:w="710" w:type="dxa"/>
            <w:tcBorders>
              <w:top w:val="single" w:sz="4" w:space="0" w:color="auto"/>
              <w:left w:val="single" w:sz="4" w:space="0" w:color="auto"/>
              <w:bottom w:val="single" w:sz="4" w:space="0" w:color="auto"/>
              <w:right w:val="single" w:sz="4" w:space="0" w:color="auto"/>
            </w:tcBorders>
            <w:shd w:val="clear" w:color="auto" w:fill="auto"/>
          </w:tcPr>
          <w:p w14:paraId="4FC5E827" w14:textId="77777777" w:rsidR="008860C5" w:rsidRPr="006456CE" w:rsidRDefault="008860C5" w:rsidP="008860C5">
            <w:pPr>
              <w:jc w:val="center"/>
            </w:pPr>
            <w:r w:rsidRPr="006456CE">
              <w:t>2.</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667F9A1" w14:textId="77777777" w:rsidR="008860C5" w:rsidRPr="006456CE" w:rsidRDefault="008860C5" w:rsidP="008860C5">
            <w:pPr>
              <w:jc w:val="both"/>
            </w:pPr>
            <w:r w:rsidRPr="006456CE">
              <w:t xml:space="preserve">МУ Борский КСК  </w:t>
            </w:r>
          </w:p>
        </w:tc>
        <w:tc>
          <w:tcPr>
            <w:tcW w:w="2864" w:type="dxa"/>
            <w:tcBorders>
              <w:top w:val="single" w:sz="4" w:space="0" w:color="auto"/>
              <w:left w:val="single" w:sz="4" w:space="0" w:color="auto"/>
              <w:bottom w:val="single" w:sz="4" w:space="0" w:color="auto"/>
              <w:right w:val="single" w:sz="4" w:space="0" w:color="auto"/>
            </w:tcBorders>
            <w:shd w:val="clear" w:color="auto" w:fill="auto"/>
          </w:tcPr>
          <w:p w14:paraId="0DE0910C" w14:textId="77777777" w:rsidR="008860C5" w:rsidRPr="006456CE" w:rsidRDefault="008860C5" w:rsidP="008860C5">
            <w:pPr>
              <w:jc w:val="center"/>
            </w:pPr>
            <w:r w:rsidRPr="006456CE">
              <w:t>13</w:t>
            </w:r>
          </w:p>
        </w:tc>
      </w:tr>
      <w:tr w:rsidR="008860C5" w:rsidRPr="006456CE" w14:paraId="516208E8" w14:textId="77777777" w:rsidTr="006456CE">
        <w:tc>
          <w:tcPr>
            <w:tcW w:w="710" w:type="dxa"/>
            <w:tcBorders>
              <w:top w:val="single" w:sz="4" w:space="0" w:color="auto"/>
              <w:left w:val="single" w:sz="4" w:space="0" w:color="auto"/>
              <w:bottom w:val="single" w:sz="4" w:space="0" w:color="auto"/>
              <w:right w:val="single" w:sz="4" w:space="0" w:color="auto"/>
            </w:tcBorders>
            <w:shd w:val="clear" w:color="auto" w:fill="auto"/>
          </w:tcPr>
          <w:p w14:paraId="78B1FC7E" w14:textId="77777777" w:rsidR="008860C5" w:rsidRPr="006456CE" w:rsidRDefault="008860C5" w:rsidP="008860C5">
            <w:pPr>
              <w:jc w:val="center"/>
            </w:pPr>
            <w:r w:rsidRPr="006456CE">
              <w:t>3.</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F306D60" w14:textId="77777777" w:rsidR="008860C5" w:rsidRPr="006456CE" w:rsidRDefault="008860C5" w:rsidP="008860C5">
            <w:pPr>
              <w:jc w:val="both"/>
            </w:pPr>
            <w:r w:rsidRPr="006456CE">
              <w:t>Филиал МУ Социально-реабилитационный центр для несовершеннолетних «Светлячок» 1 гр. – 10 человек</w:t>
            </w:r>
          </w:p>
        </w:tc>
        <w:tc>
          <w:tcPr>
            <w:tcW w:w="2864" w:type="dxa"/>
            <w:tcBorders>
              <w:top w:val="single" w:sz="4" w:space="0" w:color="auto"/>
              <w:left w:val="single" w:sz="4" w:space="0" w:color="auto"/>
              <w:bottom w:val="single" w:sz="4" w:space="0" w:color="auto"/>
              <w:right w:val="single" w:sz="4" w:space="0" w:color="auto"/>
            </w:tcBorders>
            <w:shd w:val="clear" w:color="auto" w:fill="auto"/>
          </w:tcPr>
          <w:p w14:paraId="5FE0E29A" w14:textId="77777777" w:rsidR="008860C5" w:rsidRPr="006456CE" w:rsidRDefault="008860C5" w:rsidP="008860C5">
            <w:pPr>
              <w:jc w:val="center"/>
            </w:pPr>
            <w:r w:rsidRPr="006456CE">
              <w:t>1</w:t>
            </w:r>
          </w:p>
        </w:tc>
      </w:tr>
      <w:tr w:rsidR="008860C5" w:rsidRPr="006456CE" w14:paraId="1B8B2755" w14:textId="77777777" w:rsidTr="006456CE">
        <w:tc>
          <w:tcPr>
            <w:tcW w:w="710" w:type="dxa"/>
            <w:tcBorders>
              <w:top w:val="single" w:sz="4" w:space="0" w:color="auto"/>
              <w:left w:val="single" w:sz="4" w:space="0" w:color="auto"/>
              <w:bottom w:val="single" w:sz="4" w:space="0" w:color="auto"/>
              <w:right w:val="single" w:sz="4" w:space="0" w:color="auto"/>
            </w:tcBorders>
            <w:shd w:val="clear" w:color="auto" w:fill="auto"/>
          </w:tcPr>
          <w:p w14:paraId="38FC99C1" w14:textId="77777777" w:rsidR="008860C5" w:rsidRPr="006456CE" w:rsidRDefault="008860C5" w:rsidP="008860C5">
            <w:pPr>
              <w:jc w:val="center"/>
            </w:pPr>
            <w:r w:rsidRPr="006456CE">
              <w:t>4.</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DA3430D" w14:textId="77777777" w:rsidR="008860C5" w:rsidRPr="006456CE" w:rsidRDefault="008860C5" w:rsidP="008860C5">
            <w:pPr>
              <w:jc w:val="both"/>
            </w:pPr>
            <w:r w:rsidRPr="006456CE">
              <w:t xml:space="preserve">ФАП </w:t>
            </w:r>
            <w:proofErr w:type="spellStart"/>
            <w:r w:rsidRPr="006456CE">
              <w:t>д.Бор</w:t>
            </w:r>
            <w:proofErr w:type="spellEnd"/>
          </w:p>
        </w:tc>
        <w:tc>
          <w:tcPr>
            <w:tcW w:w="2864" w:type="dxa"/>
            <w:tcBorders>
              <w:top w:val="single" w:sz="4" w:space="0" w:color="auto"/>
              <w:left w:val="single" w:sz="4" w:space="0" w:color="auto"/>
              <w:bottom w:val="single" w:sz="4" w:space="0" w:color="auto"/>
              <w:right w:val="single" w:sz="4" w:space="0" w:color="auto"/>
            </w:tcBorders>
            <w:shd w:val="clear" w:color="auto" w:fill="auto"/>
          </w:tcPr>
          <w:p w14:paraId="0B501D92" w14:textId="1685E033" w:rsidR="008860C5" w:rsidRPr="006456CE" w:rsidRDefault="0067511D" w:rsidP="008860C5">
            <w:pPr>
              <w:jc w:val="center"/>
            </w:pPr>
            <w:r w:rsidRPr="006456CE">
              <w:t>3</w:t>
            </w:r>
          </w:p>
        </w:tc>
      </w:tr>
      <w:tr w:rsidR="008860C5" w:rsidRPr="006456CE" w14:paraId="4C95B8CD" w14:textId="77777777" w:rsidTr="006456CE">
        <w:tc>
          <w:tcPr>
            <w:tcW w:w="710" w:type="dxa"/>
            <w:tcBorders>
              <w:top w:val="single" w:sz="4" w:space="0" w:color="auto"/>
              <w:left w:val="single" w:sz="4" w:space="0" w:color="auto"/>
              <w:bottom w:val="single" w:sz="4" w:space="0" w:color="auto"/>
              <w:right w:val="single" w:sz="4" w:space="0" w:color="auto"/>
            </w:tcBorders>
            <w:shd w:val="clear" w:color="auto" w:fill="auto"/>
          </w:tcPr>
          <w:p w14:paraId="4470B1AF" w14:textId="77777777" w:rsidR="008860C5" w:rsidRPr="006456CE" w:rsidRDefault="008860C5" w:rsidP="008860C5">
            <w:pPr>
              <w:jc w:val="center"/>
            </w:pPr>
            <w:r w:rsidRPr="006456CE">
              <w:t>5.</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25D5D31" w14:textId="77777777" w:rsidR="008860C5" w:rsidRPr="006456CE" w:rsidRDefault="008860C5" w:rsidP="008860C5">
            <w:pPr>
              <w:jc w:val="both"/>
            </w:pPr>
            <w:r w:rsidRPr="006456CE">
              <w:t>ООО «УЖКХ» Борский участок</w:t>
            </w:r>
          </w:p>
        </w:tc>
        <w:tc>
          <w:tcPr>
            <w:tcW w:w="2864" w:type="dxa"/>
            <w:tcBorders>
              <w:top w:val="single" w:sz="4" w:space="0" w:color="auto"/>
              <w:left w:val="single" w:sz="4" w:space="0" w:color="auto"/>
              <w:bottom w:val="single" w:sz="4" w:space="0" w:color="auto"/>
              <w:right w:val="single" w:sz="4" w:space="0" w:color="auto"/>
            </w:tcBorders>
            <w:shd w:val="clear" w:color="auto" w:fill="auto"/>
          </w:tcPr>
          <w:p w14:paraId="42CCF9BE" w14:textId="06CB36D4" w:rsidR="008860C5" w:rsidRPr="006456CE" w:rsidRDefault="008860C5" w:rsidP="008860C5">
            <w:pPr>
              <w:jc w:val="center"/>
            </w:pPr>
            <w:r w:rsidRPr="006456CE">
              <w:t>1</w:t>
            </w:r>
            <w:r w:rsidR="00B95843" w:rsidRPr="006456CE">
              <w:t>3</w:t>
            </w:r>
          </w:p>
        </w:tc>
      </w:tr>
      <w:tr w:rsidR="008860C5" w:rsidRPr="006456CE" w14:paraId="57DD4BF4" w14:textId="77777777" w:rsidTr="006456CE">
        <w:tc>
          <w:tcPr>
            <w:tcW w:w="710" w:type="dxa"/>
            <w:tcBorders>
              <w:top w:val="single" w:sz="4" w:space="0" w:color="auto"/>
              <w:left w:val="single" w:sz="4" w:space="0" w:color="auto"/>
              <w:bottom w:val="single" w:sz="4" w:space="0" w:color="auto"/>
              <w:right w:val="single" w:sz="4" w:space="0" w:color="auto"/>
            </w:tcBorders>
            <w:shd w:val="clear" w:color="auto" w:fill="auto"/>
          </w:tcPr>
          <w:p w14:paraId="26DF74F4" w14:textId="77777777" w:rsidR="008860C5" w:rsidRPr="006456CE" w:rsidRDefault="008860C5" w:rsidP="008860C5">
            <w:pPr>
              <w:jc w:val="center"/>
            </w:pPr>
            <w:r w:rsidRPr="006456CE">
              <w:t>6.</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5967E5E" w14:textId="4F074782" w:rsidR="008860C5" w:rsidRPr="006456CE" w:rsidRDefault="008860C5" w:rsidP="008860C5">
            <w:pPr>
              <w:jc w:val="both"/>
            </w:pPr>
            <w:r w:rsidRPr="006456CE">
              <w:t>АО «УЖКХ» Борский участок</w:t>
            </w:r>
          </w:p>
        </w:tc>
        <w:tc>
          <w:tcPr>
            <w:tcW w:w="2864" w:type="dxa"/>
            <w:tcBorders>
              <w:top w:val="single" w:sz="4" w:space="0" w:color="auto"/>
              <w:left w:val="single" w:sz="4" w:space="0" w:color="auto"/>
              <w:bottom w:val="single" w:sz="4" w:space="0" w:color="auto"/>
              <w:right w:val="single" w:sz="4" w:space="0" w:color="auto"/>
            </w:tcBorders>
            <w:shd w:val="clear" w:color="auto" w:fill="auto"/>
          </w:tcPr>
          <w:p w14:paraId="597AD229" w14:textId="77777777" w:rsidR="008860C5" w:rsidRPr="006456CE" w:rsidRDefault="008860C5" w:rsidP="008860C5">
            <w:pPr>
              <w:jc w:val="center"/>
            </w:pPr>
            <w:r w:rsidRPr="006456CE">
              <w:t>12</w:t>
            </w:r>
          </w:p>
        </w:tc>
      </w:tr>
      <w:tr w:rsidR="008860C5" w:rsidRPr="006456CE" w14:paraId="16C4810D" w14:textId="77777777" w:rsidTr="006456CE">
        <w:tc>
          <w:tcPr>
            <w:tcW w:w="710" w:type="dxa"/>
            <w:tcBorders>
              <w:top w:val="single" w:sz="4" w:space="0" w:color="auto"/>
              <w:left w:val="single" w:sz="4" w:space="0" w:color="auto"/>
              <w:bottom w:val="single" w:sz="4" w:space="0" w:color="auto"/>
              <w:right w:val="single" w:sz="4" w:space="0" w:color="auto"/>
            </w:tcBorders>
            <w:shd w:val="clear" w:color="auto" w:fill="auto"/>
          </w:tcPr>
          <w:p w14:paraId="5FB7C068" w14:textId="77777777" w:rsidR="008860C5" w:rsidRPr="006456CE" w:rsidRDefault="008860C5" w:rsidP="008860C5">
            <w:pPr>
              <w:jc w:val="center"/>
            </w:pPr>
            <w:r w:rsidRPr="006456CE">
              <w:t>7.</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75D3DC9" w14:textId="77777777" w:rsidR="008860C5" w:rsidRPr="006456CE" w:rsidRDefault="008860C5" w:rsidP="008860C5">
            <w:pPr>
              <w:jc w:val="both"/>
            </w:pPr>
            <w:r w:rsidRPr="006456CE">
              <w:t>ООО «</w:t>
            </w:r>
            <w:proofErr w:type="spellStart"/>
            <w:r w:rsidRPr="006456CE">
              <w:t>Агровит</w:t>
            </w:r>
            <w:proofErr w:type="spellEnd"/>
            <w:r w:rsidRPr="006456CE">
              <w:t xml:space="preserve">» </w:t>
            </w:r>
          </w:p>
        </w:tc>
        <w:tc>
          <w:tcPr>
            <w:tcW w:w="2864" w:type="dxa"/>
            <w:tcBorders>
              <w:top w:val="single" w:sz="4" w:space="0" w:color="auto"/>
              <w:left w:val="single" w:sz="4" w:space="0" w:color="auto"/>
              <w:bottom w:val="single" w:sz="4" w:space="0" w:color="auto"/>
              <w:right w:val="single" w:sz="4" w:space="0" w:color="auto"/>
            </w:tcBorders>
            <w:shd w:val="clear" w:color="auto" w:fill="auto"/>
          </w:tcPr>
          <w:p w14:paraId="3F17FFFE" w14:textId="77777777" w:rsidR="008860C5" w:rsidRPr="006456CE" w:rsidRDefault="008860C5" w:rsidP="008860C5">
            <w:pPr>
              <w:jc w:val="center"/>
              <w:rPr>
                <w:highlight w:val="yellow"/>
              </w:rPr>
            </w:pPr>
            <w:r w:rsidRPr="006456CE">
              <w:t>4</w:t>
            </w:r>
          </w:p>
        </w:tc>
      </w:tr>
      <w:tr w:rsidR="008860C5" w:rsidRPr="006456CE" w14:paraId="0A8ABBF8" w14:textId="77777777" w:rsidTr="006456CE">
        <w:tc>
          <w:tcPr>
            <w:tcW w:w="710" w:type="dxa"/>
            <w:tcBorders>
              <w:top w:val="single" w:sz="4" w:space="0" w:color="auto"/>
              <w:left w:val="single" w:sz="4" w:space="0" w:color="auto"/>
              <w:bottom w:val="single" w:sz="4" w:space="0" w:color="auto"/>
              <w:right w:val="single" w:sz="4" w:space="0" w:color="auto"/>
            </w:tcBorders>
            <w:shd w:val="clear" w:color="auto" w:fill="auto"/>
          </w:tcPr>
          <w:p w14:paraId="0B979808" w14:textId="77777777" w:rsidR="008860C5" w:rsidRPr="006456CE" w:rsidRDefault="008860C5" w:rsidP="008860C5">
            <w:pPr>
              <w:jc w:val="center"/>
            </w:pPr>
            <w:r w:rsidRPr="006456CE">
              <w:t>8.</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1B0293F" w14:textId="77777777" w:rsidR="008860C5" w:rsidRPr="006456CE" w:rsidRDefault="008860C5" w:rsidP="008860C5">
            <w:pPr>
              <w:jc w:val="both"/>
            </w:pPr>
            <w:r w:rsidRPr="006456CE">
              <w:t>ФГУП «Почта России» д. Бор</w:t>
            </w:r>
          </w:p>
        </w:tc>
        <w:tc>
          <w:tcPr>
            <w:tcW w:w="2864" w:type="dxa"/>
            <w:tcBorders>
              <w:top w:val="single" w:sz="4" w:space="0" w:color="auto"/>
              <w:left w:val="single" w:sz="4" w:space="0" w:color="auto"/>
              <w:bottom w:val="single" w:sz="4" w:space="0" w:color="auto"/>
              <w:right w:val="single" w:sz="4" w:space="0" w:color="auto"/>
            </w:tcBorders>
            <w:shd w:val="clear" w:color="auto" w:fill="auto"/>
          </w:tcPr>
          <w:p w14:paraId="6E2B3485" w14:textId="6C404569" w:rsidR="008860C5" w:rsidRPr="006456CE" w:rsidRDefault="008860C5" w:rsidP="008860C5">
            <w:pPr>
              <w:jc w:val="center"/>
            </w:pPr>
            <w:r w:rsidRPr="006456CE">
              <w:t>3</w:t>
            </w:r>
          </w:p>
        </w:tc>
      </w:tr>
      <w:tr w:rsidR="008860C5" w:rsidRPr="006456CE" w14:paraId="5CF9169E" w14:textId="77777777" w:rsidTr="006456CE">
        <w:tc>
          <w:tcPr>
            <w:tcW w:w="710" w:type="dxa"/>
            <w:tcBorders>
              <w:top w:val="single" w:sz="4" w:space="0" w:color="auto"/>
              <w:left w:val="single" w:sz="4" w:space="0" w:color="auto"/>
              <w:bottom w:val="single" w:sz="4" w:space="0" w:color="auto"/>
              <w:right w:val="single" w:sz="4" w:space="0" w:color="auto"/>
            </w:tcBorders>
            <w:shd w:val="clear" w:color="auto" w:fill="auto"/>
          </w:tcPr>
          <w:p w14:paraId="0759D112" w14:textId="77777777" w:rsidR="008860C5" w:rsidRPr="006456CE" w:rsidRDefault="008860C5" w:rsidP="008860C5">
            <w:pPr>
              <w:jc w:val="center"/>
            </w:pPr>
            <w:r w:rsidRPr="006456CE">
              <w:t>9.</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BB646F4" w14:textId="77777777" w:rsidR="008860C5" w:rsidRPr="006456CE" w:rsidRDefault="008860C5" w:rsidP="008860C5">
            <w:pPr>
              <w:jc w:val="both"/>
            </w:pPr>
            <w:r w:rsidRPr="006456CE">
              <w:t xml:space="preserve">ФГУП «Почта России» д. </w:t>
            </w:r>
            <w:proofErr w:type="spellStart"/>
            <w:r w:rsidRPr="006456CE">
              <w:t>Сарожа</w:t>
            </w:r>
            <w:proofErr w:type="spellEnd"/>
          </w:p>
        </w:tc>
        <w:tc>
          <w:tcPr>
            <w:tcW w:w="2864" w:type="dxa"/>
            <w:tcBorders>
              <w:top w:val="single" w:sz="4" w:space="0" w:color="auto"/>
              <w:left w:val="single" w:sz="4" w:space="0" w:color="auto"/>
              <w:bottom w:val="single" w:sz="4" w:space="0" w:color="auto"/>
              <w:right w:val="single" w:sz="4" w:space="0" w:color="auto"/>
            </w:tcBorders>
            <w:shd w:val="clear" w:color="auto" w:fill="auto"/>
          </w:tcPr>
          <w:p w14:paraId="3ACCC6F2" w14:textId="4A40759D" w:rsidR="008860C5" w:rsidRPr="006456CE" w:rsidRDefault="008860C5" w:rsidP="008860C5">
            <w:pPr>
              <w:jc w:val="center"/>
            </w:pPr>
            <w:r w:rsidRPr="006456CE">
              <w:t>1</w:t>
            </w:r>
          </w:p>
        </w:tc>
      </w:tr>
      <w:tr w:rsidR="008860C5" w:rsidRPr="006456CE" w14:paraId="6D1B8AC4" w14:textId="77777777" w:rsidTr="006456CE">
        <w:tc>
          <w:tcPr>
            <w:tcW w:w="710" w:type="dxa"/>
            <w:tcBorders>
              <w:top w:val="single" w:sz="4" w:space="0" w:color="auto"/>
              <w:left w:val="single" w:sz="4" w:space="0" w:color="auto"/>
              <w:bottom w:val="single" w:sz="4" w:space="0" w:color="auto"/>
              <w:right w:val="single" w:sz="4" w:space="0" w:color="auto"/>
            </w:tcBorders>
            <w:shd w:val="clear" w:color="auto" w:fill="auto"/>
          </w:tcPr>
          <w:p w14:paraId="5AE58A08" w14:textId="77777777" w:rsidR="008860C5" w:rsidRPr="006456CE" w:rsidRDefault="008860C5" w:rsidP="008860C5">
            <w:pPr>
              <w:jc w:val="center"/>
            </w:pPr>
            <w:r w:rsidRPr="006456CE">
              <w:t>10.</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2ED3E8E" w14:textId="77777777" w:rsidR="008860C5" w:rsidRPr="006456CE" w:rsidRDefault="008860C5" w:rsidP="008860C5">
            <w:pPr>
              <w:jc w:val="both"/>
            </w:pPr>
            <w:r w:rsidRPr="006456CE">
              <w:t>Администрация Борского сельского поселения</w:t>
            </w:r>
          </w:p>
        </w:tc>
        <w:tc>
          <w:tcPr>
            <w:tcW w:w="2864" w:type="dxa"/>
            <w:tcBorders>
              <w:top w:val="single" w:sz="4" w:space="0" w:color="auto"/>
              <w:left w:val="single" w:sz="4" w:space="0" w:color="auto"/>
              <w:bottom w:val="single" w:sz="4" w:space="0" w:color="auto"/>
              <w:right w:val="single" w:sz="4" w:space="0" w:color="auto"/>
            </w:tcBorders>
            <w:shd w:val="clear" w:color="auto" w:fill="auto"/>
          </w:tcPr>
          <w:p w14:paraId="5285ABC5" w14:textId="77777777" w:rsidR="008860C5" w:rsidRPr="006456CE" w:rsidRDefault="008860C5" w:rsidP="008860C5">
            <w:pPr>
              <w:jc w:val="center"/>
            </w:pPr>
            <w:r w:rsidRPr="006456CE">
              <w:t>9</w:t>
            </w:r>
          </w:p>
        </w:tc>
      </w:tr>
      <w:tr w:rsidR="008860C5" w:rsidRPr="006456CE" w14:paraId="37B7D491" w14:textId="77777777" w:rsidTr="006456CE">
        <w:tc>
          <w:tcPr>
            <w:tcW w:w="10661" w:type="dxa"/>
            <w:gridSpan w:val="3"/>
            <w:tcBorders>
              <w:top w:val="single" w:sz="4" w:space="0" w:color="auto"/>
              <w:left w:val="single" w:sz="4" w:space="0" w:color="auto"/>
              <w:bottom w:val="single" w:sz="4" w:space="0" w:color="auto"/>
              <w:right w:val="single" w:sz="4" w:space="0" w:color="auto"/>
            </w:tcBorders>
            <w:shd w:val="clear" w:color="auto" w:fill="auto"/>
          </w:tcPr>
          <w:p w14:paraId="54A7781D" w14:textId="77777777" w:rsidR="008860C5" w:rsidRPr="006456CE" w:rsidRDefault="008860C5" w:rsidP="008860C5">
            <w:pPr>
              <w:jc w:val="center"/>
              <w:rPr>
                <w:b/>
              </w:rPr>
            </w:pPr>
            <w:r w:rsidRPr="006456CE">
              <w:rPr>
                <w:b/>
              </w:rPr>
              <w:t>Индивидуальные предприниматели</w:t>
            </w:r>
          </w:p>
        </w:tc>
      </w:tr>
      <w:tr w:rsidR="008860C5" w:rsidRPr="006456CE" w14:paraId="113F9142" w14:textId="77777777" w:rsidTr="006456CE">
        <w:tc>
          <w:tcPr>
            <w:tcW w:w="710" w:type="dxa"/>
            <w:tcBorders>
              <w:top w:val="single" w:sz="4" w:space="0" w:color="auto"/>
              <w:left w:val="single" w:sz="4" w:space="0" w:color="auto"/>
              <w:bottom w:val="single" w:sz="4" w:space="0" w:color="auto"/>
              <w:right w:val="single" w:sz="4" w:space="0" w:color="auto"/>
            </w:tcBorders>
            <w:shd w:val="clear" w:color="auto" w:fill="auto"/>
          </w:tcPr>
          <w:p w14:paraId="226284F6" w14:textId="77777777" w:rsidR="008860C5" w:rsidRPr="006456CE" w:rsidRDefault="008860C5" w:rsidP="008860C5">
            <w:pPr>
              <w:jc w:val="center"/>
            </w:pPr>
            <w:r w:rsidRPr="006456CE">
              <w:lastRenderedPageBreak/>
              <w:t>11.</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8939361" w14:textId="77777777" w:rsidR="008860C5" w:rsidRPr="006456CE" w:rsidRDefault="008860C5" w:rsidP="008860C5">
            <w:pPr>
              <w:ind w:left="-65"/>
              <w:jc w:val="both"/>
            </w:pPr>
            <w:r w:rsidRPr="006456CE">
              <w:t>Ломов Е.Н. Ломов Э.Н. (торговля)</w:t>
            </w:r>
          </w:p>
        </w:tc>
        <w:tc>
          <w:tcPr>
            <w:tcW w:w="2864" w:type="dxa"/>
            <w:tcBorders>
              <w:top w:val="single" w:sz="4" w:space="0" w:color="auto"/>
              <w:left w:val="single" w:sz="4" w:space="0" w:color="auto"/>
              <w:bottom w:val="single" w:sz="4" w:space="0" w:color="auto"/>
              <w:right w:val="single" w:sz="4" w:space="0" w:color="auto"/>
            </w:tcBorders>
            <w:shd w:val="clear" w:color="auto" w:fill="auto"/>
          </w:tcPr>
          <w:p w14:paraId="1089CB0E" w14:textId="322F50A1" w:rsidR="008860C5" w:rsidRPr="006456CE" w:rsidRDefault="0067511D" w:rsidP="008860C5">
            <w:pPr>
              <w:jc w:val="center"/>
            </w:pPr>
            <w:r w:rsidRPr="006456CE">
              <w:t>10</w:t>
            </w:r>
          </w:p>
        </w:tc>
      </w:tr>
      <w:tr w:rsidR="008860C5" w:rsidRPr="006456CE" w14:paraId="781C1F4D" w14:textId="77777777" w:rsidTr="006456CE">
        <w:tc>
          <w:tcPr>
            <w:tcW w:w="710" w:type="dxa"/>
            <w:tcBorders>
              <w:top w:val="single" w:sz="4" w:space="0" w:color="auto"/>
              <w:left w:val="single" w:sz="4" w:space="0" w:color="auto"/>
              <w:bottom w:val="single" w:sz="4" w:space="0" w:color="auto"/>
              <w:right w:val="single" w:sz="4" w:space="0" w:color="auto"/>
            </w:tcBorders>
            <w:shd w:val="clear" w:color="auto" w:fill="auto"/>
          </w:tcPr>
          <w:p w14:paraId="4EB45B28" w14:textId="77777777" w:rsidR="008860C5" w:rsidRPr="006456CE" w:rsidRDefault="008860C5" w:rsidP="008860C5">
            <w:pPr>
              <w:jc w:val="center"/>
            </w:pPr>
            <w:r w:rsidRPr="006456CE">
              <w:t>12.</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819E0A0" w14:textId="77777777" w:rsidR="008860C5" w:rsidRPr="006456CE" w:rsidRDefault="008860C5" w:rsidP="008860C5">
            <w:pPr>
              <w:ind w:left="-65"/>
              <w:jc w:val="both"/>
            </w:pPr>
            <w:r w:rsidRPr="006456CE">
              <w:t>ООО «Крит» (торговля)</w:t>
            </w:r>
          </w:p>
        </w:tc>
        <w:tc>
          <w:tcPr>
            <w:tcW w:w="2864" w:type="dxa"/>
            <w:tcBorders>
              <w:top w:val="single" w:sz="4" w:space="0" w:color="auto"/>
              <w:left w:val="single" w:sz="4" w:space="0" w:color="auto"/>
              <w:bottom w:val="single" w:sz="4" w:space="0" w:color="auto"/>
              <w:right w:val="single" w:sz="4" w:space="0" w:color="auto"/>
            </w:tcBorders>
            <w:shd w:val="clear" w:color="auto" w:fill="auto"/>
          </w:tcPr>
          <w:p w14:paraId="13CB44D3" w14:textId="77777777" w:rsidR="008860C5" w:rsidRPr="006456CE" w:rsidRDefault="008860C5" w:rsidP="008860C5">
            <w:pPr>
              <w:jc w:val="center"/>
            </w:pPr>
            <w:r w:rsidRPr="006456CE">
              <w:t>1</w:t>
            </w:r>
          </w:p>
        </w:tc>
      </w:tr>
      <w:tr w:rsidR="008860C5" w:rsidRPr="006456CE" w14:paraId="71F41666" w14:textId="77777777" w:rsidTr="006456CE">
        <w:tc>
          <w:tcPr>
            <w:tcW w:w="710" w:type="dxa"/>
            <w:tcBorders>
              <w:top w:val="single" w:sz="4" w:space="0" w:color="auto"/>
              <w:left w:val="single" w:sz="4" w:space="0" w:color="auto"/>
              <w:bottom w:val="single" w:sz="4" w:space="0" w:color="auto"/>
              <w:right w:val="single" w:sz="4" w:space="0" w:color="auto"/>
            </w:tcBorders>
            <w:shd w:val="clear" w:color="auto" w:fill="auto"/>
          </w:tcPr>
          <w:p w14:paraId="69E9C634" w14:textId="77777777" w:rsidR="008860C5" w:rsidRPr="006456CE" w:rsidRDefault="008860C5" w:rsidP="008860C5">
            <w:pPr>
              <w:jc w:val="center"/>
            </w:pPr>
            <w:r w:rsidRPr="006456CE">
              <w:t>13.</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865B532" w14:textId="77777777" w:rsidR="008860C5" w:rsidRPr="006456CE" w:rsidRDefault="008860C5" w:rsidP="008860C5">
            <w:pPr>
              <w:ind w:left="-65"/>
              <w:jc w:val="both"/>
            </w:pPr>
            <w:r w:rsidRPr="006456CE">
              <w:t xml:space="preserve">ИП Митусова (торговля) </w:t>
            </w:r>
            <w:proofErr w:type="spellStart"/>
            <w:r w:rsidRPr="006456CE">
              <w:t>д.Дуброво</w:t>
            </w:r>
            <w:proofErr w:type="spellEnd"/>
          </w:p>
        </w:tc>
        <w:tc>
          <w:tcPr>
            <w:tcW w:w="2864" w:type="dxa"/>
            <w:tcBorders>
              <w:top w:val="single" w:sz="4" w:space="0" w:color="auto"/>
              <w:left w:val="single" w:sz="4" w:space="0" w:color="auto"/>
              <w:bottom w:val="single" w:sz="4" w:space="0" w:color="auto"/>
              <w:right w:val="single" w:sz="4" w:space="0" w:color="auto"/>
            </w:tcBorders>
            <w:shd w:val="clear" w:color="auto" w:fill="auto"/>
          </w:tcPr>
          <w:p w14:paraId="00E5261F" w14:textId="77777777" w:rsidR="008860C5" w:rsidRPr="006456CE" w:rsidRDefault="008860C5" w:rsidP="008860C5">
            <w:pPr>
              <w:jc w:val="center"/>
            </w:pPr>
            <w:r w:rsidRPr="006456CE">
              <w:t>1</w:t>
            </w:r>
          </w:p>
        </w:tc>
      </w:tr>
      <w:tr w:rsidR="008860C5" w:rsidRPr="006456CE" w14:paraId="03C246B9" w14:textId="77777777" w:rsidTr="006456CE">
        <w:tc>
          <w:tcPr>
            <w:tcW w:w="710" w:type="dxa"/>
            <w:tcBorders>
              <w:top w:val="single" w:sz="4" w:space="0" w:color="auto"/>
              <w:left w:val="single" w:sz="4" w:space="0" w:color="auto"/>
              <w:bottom w:val="single" w:sz="4" w:space="0" w:color="auto"/>
              <w:right w:val="single" w:sz="4" w:space="0" w:color="auto"/>
            </w:tcBorders>
            <w:shd w:val="clear" w:color="auto" w:fill="auto"/>
          </w:tcPr>
          <w:p w14:paraId="3C0C4E87" w14:textId="77777777" w:rsidR="008860C5" w:rsidRPr="006456CE" w:rsidRDefault="008860C5" w:rsidP="008860C5">
            <w:pPr>
              <w:jc w:val="center"/>
            </w:pPr>
            <w:r w:rsidRPr="006456CE">
              <w:t>14.</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F2D5FA5" w14:textId="77777777" w:rsidR="008860C5" w:rsidRPr="006456CE" w:rsidRDefault="008860C5" w:rsidP="008860C5">
            <w:pPr>
              <w:ind w:left="-65"/>
              <w:jc w:val="both"/>
            </w:pPr>
            <w:r w:rsidRPr="006456CE">
              <w:t>«</w:t>
            </w:r>
            <w:proofErr w:type="spellStart"/>
            <w:r w:rsidRPr="006456CE">
              <w:t>Авро</w:t>
            </w:r>
            <w:proofErr w:type="spellEnd"/>
            <w:r w:rsidRPr="006456CE">
              <w:t>-Тихвин» АЗС</w:t>
            </w:r>
          </w:p>
        </w:tc>
        <w:tc>
          <w:tcPr>
            <w:tcW w:w="2864" w:type="dxa"/>
            <w:tcBorders>
              <w:top w:val="single" w:sz="4" w:space="0" w:color="auto"/>
              <w:left w:val="single" w:sz="4" w:space="0" w:color="auto"/>
              <w:bottom w:val="single" w:sz="4" w:space="0" w:color="auto"/>
              <w:right w:val="single" w:sz="4" w:space="0" w:color="auto"/>
            </w:tcBorders>
            <w:shd w:val="clear" w:color="auto" w:fill="auto"/>
          </w:tcPr>
          <w:p w14:paraId="4ABB052C" w14:textId="77777777" w:rsidR="008860C5" w:rsidRPr="006456CE" w:rsidRDefault="008860C5" w:rsidP="008860C5">
            <w:pPr>
              <w:jc w:val="center"/>
            </w:pPr>
            <w:r w:rsidRPr="006456CE">
              <w:t>4</w:t>
            </w:r>
          </w:p>
        </w:tc>
      </w:tr>
      <w:tr w:rsidR="008860C5" w:rsidRPr="006456CE" w14:paraId="3F5B8126" w14:textId="77777777" w:rsidTr="006456CE">
        <w:tc>
          <w:tcPr>
            <w:tcW w:w="710" w:type="dxa"/>
            <w:tcBorders>
              <w:top w:val="single" w:sz="4" w:space="0" w:color="auto"/>
              <w:left w:val="single" w:sz="4" w:space="0" w:color="auto"/>
              <w:bottom w:val="single" w:sz="4" w:space="0" w:color="auto"/>
              <w:right w:val="single" w:sz="4" w:space="0" w:color="auto"/>
            </w:tcBorders>
            <w:shd w:val="clear" w:color="auto" w:fill="auto"/>
          </w:tcPr>
          <w:p w14:paraId="4F1FE399" w14:textId="77777777" w:rsidR="008860C5" w:rsidRPr="006456CE" w:rsidRDefault="008860C5" w:rsidP="008860C5">
            <w:pPr>
              <w:jc w:val="center"/>
            </w:pPr>
            <w:r w:rsidRPr="006456CE">
              <w:t>15.</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56B4DDC" w14:textId="717EAD7D" w:rsidR="008860C5" w:rsidRPr="006456CE" w:rsidRDefault="000631D2" w:rsidP="008860C5">
            <w:pPr>
              <w:ind w:left="-65"/>
              <w:jc w:val="both"/>
            </w:pPr>
            <w:proofErr w:type="spellStart"/>
            <w:r w:rsidRPr="006456CE">
              <w:t>ИП</w:t>
            </w:r>
            <w:r w:rsidR="008860C5" w:rsidRPr="006456CE">
              <w:t>Ломов</w:t>
            </w:r>
            <w:proofErr w:type="spellEnd"/>
            <w:r w:rsidR="008860C5" w:rsidRPr="006456CE">
              <w:t xml:space="preserve"> В.В.(лесопереработка) </w:t>
            </w:r>
            <w:proofErr w:type="spellStart"/>
            <w:r w:rsidR="008860C5" w:rsidRPr="006456CE">
              <w:t>д</w:t>
            </w:r>
            <w:proofErr w:type="gramStart"/>
            <w:r w:rsidR="008860C5" w:rsidRPr="006456CE">
              <w:t>.С</w:t>
            </w:r>
            <w:proofErr w:type="gramEnd"/>
            <w:r w:rsidR="008860C5" w:rsidRPr="006456CE">
              <w:t>арожа</w:t>
            </w:r>
            <w:proofErr w:type="spellEnd"/>
          </w:p>
        </w:tc>
        <w:tc>
          <w:tcPr>
            <w:tcW w:w="2864" w:type="dxa"/>
            <w:tcBorders>
              <w:top w:val="single" w:sz="4" w:space="0" w:color="auto"/>
              <w:left w:val="single" w:sz="4" w:space="0" w:color="auto"/>
              <w:bottom w:val="single" w:sz="4" w:space="0" w:color="auto"/>
              <w:right w:val="single" w:sz="4" w:space="0" w:color="auto"/>
            </w:tcBorders>
            <w:shd w:val="clear" w:color="auto" w:fill="auto"/>
          </w:tcPr>
          <w:p w14:paraId="5096AC44" w14:textId="41A6D8E0" w:rsidR="008860C5" w:rsidRPr="006456CE" w:rsidRDefault="00AE71B3" w:rsidP="008860C5">
            <w:pPr>
              <w:jc w:val="center"/>
            </w:pPr>
            <w:r w:rsidRPr="006456CE">
              <w:t>9</w:t>
            </w:r>
          </w:p>
        </w:tc>
      </w:tr>
      <w:tr w:rsidR="008860C5" w:rsidRPr="006456CE" w14:paraId="6ED2809C" w14:textId="77777777" w:rsidTr="006456CE">
        <w:tc>
          <w:tcPr>
            <w:tcW w:w="710" w:type="dxa"/>
            <w:tcBorders>
              <w:top w:val="single" w:sz="4" w:space="0" w:color="auto"/>
              <w:left w:val="single" w:sz="4" w:space="0" w:color="auto"/>
              <w:bottom w:val="single" w:sz="4" w:space="0" w:color="auto"/>
              <w:right w:val="single" w:sz="4" w:space="0" w:color="auto"/>
            </w:tcBorders>
            <w:shd w:val="clear" w:color="auto" w:fill="auto"/>
          </w:tcPr>
          <w:p w14:paraId="34765D7B" w14:textId="77777777" w:rsidR="008860C5" w:rsidRPr="006456CE" w:rsidRDefault="008860C5" w:rsidP="008860C5">
            <w:pPr>
              <w:jc w:val="center"/>
            </w:pPr>
            <w:r w:rsidRPr="006456CE">
              <w:t>16.</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BED06E2" w14:textId="23D28E19" w:rsidR="008860C5" w:rsidRPr="006456CE" w:rsidRDefault="000631D2" w:rsidP="008860C5">
            <w:pPr>
              <w:ind w:left="-65"/>
              <w:jc w:val="both"/>
            </w:pPr>
            <w:r w:rsidRPr="006456CE">
              <w:t xml:space="preserve">ИП </w:t>
            </w:r>
            <w:r w:rsidR="008860C5" w:rsidRPr="006456CE">
              <w:t>Полетаев С.А.(лесопереработка)</w:t>
            </w:r>
          </w:p>
        </w:tc>
        <w:tc>
          <w:tcPr>
            <w:tcW w:w="2864" w:type="dxa"/>
            <w:tcBorders>
              <w:top w:val="single" w:sz="4" w:space="0" w:color="auto"/>
              <w:left w:val="single" w:sz="4" w:space="0" w:color="auto"/>
              <w:bottom w:val="single" w:sz="4" w:space="0" w:color="auto"/>
              <w:right w:val="single" w:sz="4" w:space="0" w:color="auto"/>
            </w:tcBorders>
            <w:shd w:val="clear" w:color="auto" w:fill="auto"/>
          </w:tcPr>
          <w:p w14:paraId="0F2DE5B8" w14:textId="77777777" w:rsidR="008860C5" w:rsidRPr="006456CE" w:rsidRDefault="008860C5" w:rsidP="008860C5">
            <w:pPr>
              <w:jc w:val="center"/>
            </w:pPr>
            <w:r w:rsidRPr="006456CE">
              <w:t>1</w:t>
            </w:r>
          </w:p>
        </w:tc>
      </w:tr>
      <w:tr w:rsidR="008860C5" w:rsidRPr="006456CE" w14:paraId="1DDEDC2F" w14:textId="77777777" w:rsidTr="006456CE">
        <w:tc>
          <w:tcPr>
            <w:tcW w:w="710" w:type="dxa"/>
            <w:tcBorders>
              <w:top w:val="single" w:sz="4" w:space="0" w:color="auto"/>
              <w:left w:val="single" w:sz="4" w:space="0" w:color="auto"/>
              <w:bottom w:val="single" w:sz="4" w:space="0" w:color="auto"/>
              <w:right w:val="single" w:sz="4" w:space="0" w:color="auto"/>
            </w:tcBorders>
            <w:shd w:val="clear" w:color="auto" w:fill="auto"/>
          </w:tcPr>
          <w:p w14:paraId="1C9CC66D" w14:textId="77777777" w:rsidR="008860C5" w:rsidRPr="006456CE" w:rsidRDefault="008860C5" w:rsidP="008860C5">
            <w:pPr>
              <w:jc w:val="center"/>
            </w:pPr>
            <w:r w:rsidRPr="006456CE">
              <w:t>17.</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57510D9" w14:textId="707489DB" w:rsidR="008860C5" w:rsidRPr="006456CE" w:rsidRDefault="000631D2" w:rsidP="008860C5">
            <w:pPr>
              <w:ind w:left="-65"/>
              <w:jc w:val="both"/>
            </w:pPr>
            <w:r w:rsidRPr="006456CE">
              <w:t xml:space="preserve">ИП </w:t>
            </w:r>
            <w:r w:rsidR="008860C5" w:rsidRPr="006456CE">
              <w:t>Ионов С.И. (кабельное телевидение)</w:t>
            </w:r>
          </w:p>
        </w:tc>
        <w:tc>
          <w:tcPr>
            <w:tcW w:w="2864" w:type="dxa"/>
            <w:tcBorders>
              <w:top w:val="single" w:sz="4" w:space="0" w:color="auto"/>
              <w:left w:val="single" w:sz="4" w:space="0" w:color="auto"/>
              <w:bottom w:val="single" w:sz="4" w:space="0" w:color="auto"/>
              <w:right w:val="single" w:sz="4" w:space="0" w:color="auto"/>
            </w:tcBorders>
            <w:shd w:val="clear" w:color="auto" w:fill="auto"/>
          </w:tcPr>
          <w:p w14:paraId="37143916" w14:textId="77777777" w:rsidR="008860C5" w:rsidRPr="006456CE" w:rsidRDefault="008860C5" w:rsidP="008860C5">
            <w:pPr>
              <w:jc w:val="center"/>
            </w:pPr>
            <w:r w:rsidRPr="006456CE">
              <w:t>1</w:t>
            </w:r>
          </w:p>
        </w:tc>
      </w:tr>
      <w:tr w:rsidR="008860C5" w:rsidRPr="006456CE" w14:paraId="61BFCE3C" w14:textId="77777777" w:rsidTr="006456CE">
        <w:tc>
          <w:tcPr>
            <w:tcW w:w="710" w:type="dxa"/>
            <w:tcBorders>
              <w:top w:val="single" w:sz="4" w:space="0" w:color="auto"/>
              <w:left w:val="single" w:sz="4" w:space="0" w:color="auto"/>
              <w:bottom w:val="single" w:sz="4" w:space="0" w:color="auto"/>
              <w:right w:val="single" w:sz="4" w:space="0" w:color="auto"/>
            </w:tcBorders>
            <w:shd w:val="clear" w:color="auto" w:fill="auto"/>
          </w:tcPr>
          <w:p w14:paraId="09B1ACBA" w14:textId="77777777" w:rsidR="008860C5" w:rsidRPr="006456CE" w:rsidRDefault="008860C5" w:rsidP="008860C5">
            <w:pPr>
              <w:jc w:val="center"/>
            </w:pPr>
            <w:r w:rsidRPr="006456CE">
              <w:t>18.</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03C1126" w14:textId="4E3AAE08" w:rsidR="008860C5" w:rsidRPr="006456CE" w:rsidRDefault="008860C5" w:rsidP="008860C5">
            <w:pPr>
              <w:ind w:left="-65"/>
              <w:jc w:val="both"/>
            </w:pPr>
            <w:r w:rsidRPr="006456CE">
              <w:t xml:space="preserve">ИП Михайлов А.В. (изготовление </w:t>
            </w:r>
            <w:proofErr w:type="spellStart"/>
            <w:r w:rsidR="0067511D" w:rsidRPr="006456CE">
              <w:t>домокопмлектов</w:t>
            </w:r>
            <w:proofErr w:type="spellEnd"/>
            <w:r w:rsidR="0067511D" w:rsidRPr="006456CE">
              <w:t>, и баня-комплектов, грузоперевозки, лесозаготовки</w:t>
            </w:r>
            <w:r w:rsidRPr="006456CE">
              <w:t>)</w:t>
            </w:r>
          </w:p>
        </w:tc>
        <w:tc>
          <w:tcPr>
            <w:tcW w:w="2864" w:type="dxa"/>
            <w:tcBorders>
              <w:top w:val="single" w:sz="4" w:space="0" w:color="auto"/>
              <w:left w:val="single" w:sz="4" w:space="0" w:color="auto"/>
              <w:bottom w:val="single" w:sz="4" w:space="0" w:color="auto"/>
              <w:right w:val="single" w:sz="4" w:space="0" w:color="auto"/>
            </w:tcBorders>
            <w:shd w:val="clear" w:color="auto" w:fill="auto"/>
          </w:tcPr>
          <w:p w14:paraId="1B6A8D6A" w14:textId="7959C033" w:rsidR="008860C5" w:rsidRPr="006456CE" w:rsidRDefault="0067511D" w:rsidP="008860C5">
            <w:pPr>
              <w:jc w:val="center"/>
            </w:pPr>
            <w:r w:rsidRPr="006456CE">
              <w:t>3</w:t>
            </w:r>
          </w:p>
        </w:tc>
      </w:tr>
      <w:tr w:rsidR="008860C5" w:rsidRPr="006456CE" w14:paraId="4EA76BAC" w14:textId="77777777" w:rsidTr="006456CE">
        <w:trPr>
          <w:trHeight w:val="317"/>
        </w:trPr>
        <w:tc>
          <w:tcPr>
            <w:tcW w:w="710" w:type="dxa"/>
            <w:tcBorders>
              <w:top w:val="single" w:sz="4" w:space="0" w:color="auto"/>
              <w:left w:val="single" w:sz="4" w:space="0" w:color="auto"/>
              <w:bottom w:val="single" w:sz="4" w:space="0" w:color="auto"/>
              <w:right w:val="single" w:sz="4" w:space="0" w:color="auto"/>
            </w:tcBorders>
            <w:shd w:val="clear" w:color="auto" w:fill="auto"/>
          </w:tcPr>
          <w:p w14:paraId="1657BAE7" w14:textId="77777777" w:rsidR="008860C5" w:rsidRPr="006456CE" w:rsidRDefault="008860C5" w:rsidP="008860C5">
            <w:pPr>
              <w:jc w:val="center"/>
            </w:pPr>
            <w:r w:rsidRPr="006456CE">
              <w:t>19.</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EA9E0FF" w14:textId="77777777" w:rsidR="008860C5" w:rsidRPr="006456CE" w:rsidRDefault="008860C5" w:rsidP="008860C5">
            <w:pPr>
              <w:ind w:left="-65"/>
              <w:jc w:val="both"/>
            </w:pPr>
            <w:r w:rsidRPr="006456CE">
              <w:t>ИП Боровкова (торговля) д. Кайвакса</w:t>
            </w:r>
          </w:p>
        </w:tc>
        <w:tc>
          <w:tcPr>
            <w:tcW w:w="2864" w:type="dxa"/>
            <w:tcBorders>
              <w:top w:val="single" w:sz="4" w:space="0" w:color="auto"/>
              <w:left w:val="single" w:sz="4" w:space="0" w:color="auto"/>
              <w:bottom w:val="single" w:sz="4" w:space="0" w:color="auto"/>
              <w:right w:val="single" w:sz="4" w:space="0" w:color="auto"/>
            </w:tcBorders>
            <w:shd w:val="clear" w:color="auto" w:fill="auto"/>
          </w:tcPr>
          <w:p w14:paraId="16296F81" w14:textId="77777777" w:rsidR="008860C5" w:rsidRPr="006456CE" w:rsidRDefault="008860C5" w:rsidP="008860C5">
            <w:pPr>
              <w:jc w:val="center"/>
            </w:pPr>
            <w:r w:rsidRPr="006456CE">
              <w:t>2</w:t>
            </w:r>
          </w:p>
        </w:tc>
      </w:tr>
      <w:tr w:rsidR="008860C5" w:rsidRPr="006456CE" w14:paraId="5C7B3DA2" w14:textId="77777777" w:rsidTr="006456CE">
        <w:trPr>
          <w:trHeight w:val="317"/>
        </w:trPr>
        <w:tc>
          <w:tcPr>
            <w:tcW w:w="710" w:type="dxa"/>
            <w:tcBorders>
              <w:top w:val="single" w:sz="4" w:space="0" w:color="auto"/>
              <w:left w:val="single" w:sz="4" w:space="0" w:color="auto"/>
              <w:bottom w:val="single" w:sz="4" w:space="0" w:color="auto"/>
              <w:right w:val="single" w:sz="4" w:space="0" w:color="auto"/>
            </w:tcBorders>
            <w:shd w:val="clear" w:color="auto" w:fill="auto"/>
          </w:tcPr>
          <w:p w14:paraId="2FB4F385" w14:textId="38DAD4C2" w:rsidR="008860C5" w:rsidRPr="006456CE" w:rsidRDefault="008860C5" w:rsidP="008860C5">
            <w:pPr>
              <w:jc w:val="center"/>
            </w:pPr>
            <w:r w:rsidRPr="006456CE">
              <w:t>20.</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BEF06B0" w14:textId="3BF0CFFB" w:rsidR="008860C5" w:rsidRPr="006456CE" w:rsidRDefault="0067511D" w:rsidP="008860C5">
            <w:pPr>
              <w:ind w:left="-65"/>
              <w:jc w:val="both"/>
            </w:pPr>
            <w:r w:rsidRPr="006456CE">
              <w:t>ИП Арболит 47</w:t>
            </w:r>
            <w:r w:rsidR="00732EFA" w:rsidRPr="006456CE">
              <w:t xml:space="preserve"> </w:t>
            </w:r>
            <w:r w:rsidRPr="006456CE">
              <w:t>(изготовление блоков)</w:t>
            </w:r>
          </w:p>
        </w:tc>
        <w:tc>
          <w:tcPr>
            <w:tcW w:w="2864" w:type="dxa"/>
            <w:tcBorders>
              <w:top w:val="single" w:sz="4" w:space="0" w:color="auto"/>
              <w:left w:val="single" w:sz="4" w:space="0" w:color="auto"/>
              <w:bottom w:val="single" w:sz="4" w:space="0" w:color="auto"/>
              <w:right w:val="single" w:sz="4" w:space="0" w:color="auto"/>
            </w:tcBorders>
            <w:shd w:val="clear" w:color="auto" w:fill="auto"/>
          </w:tcPr>
          <w:p w14:paraId="2BE071D2" w14:textId="032F6E53" w:rsidR="008860C5" w:rsidRPr="006456CE" w:rsidRDefault="0067511D" w:rsidP="008860C5">
            <w:pPr>
              <w:jc w:val="center"/>
            </w:pPr>
            <w:r w:rsidRPr="006456CE">
              <w:t>1</w:t>
            </w:r>
          </w:p>
        </w:tc>
      </w:tr>
    </w:tbl>
    <w:p w14:paraId="66331A61" w14:textId="66954EC9" w:rsidR="00372F4C" w:rsidRPr="006456CE" w:rsidRDefault="004F74A3" w:rsidP="00372F4C">
      <w:pPr>
        <w:widowControl w:val="0"/>
        <w:suppressAutoHyphens/>
        <w:autoSpaceDE w:val="0"/>
        <w:ind w:firstLine="709"/>
        <w:jc w:val="both"/>
        <w:rPr>
          <w:rFonts w:ascii="Times New Roman CYR" w:hAnsi="Times New Roman CYR" w:cs="Times New Roman CYR"/>
          <w:lang w:eastAsia="zh-CN"/>
        </w:rPr>
      </w:pPr>
      <w:r w:rsidRPr="006456CE">
        <w:rPr>
          <w:rFonts w:ascii="Times New Roman CYR" w:hAnsi="Times New Roman CYR" w:cs="Times New Roman CYR"/>
          <w:lang w:eastAsia="zh-CN"/>
        </w:rPr>
        <w:t xml:space="preserve"> </w:t>
      </w:r>
      <w:r w:rsidR="00480745" w:rsidRPr="006456CE">
        <w:rPr>
          <w:rFonts w:ascii="Times New Roman CYR" w:hAnsi="Times New Roman CYR" w:cs="Times New Roman CYR"/>
          <w:lang w:eastAsia="zh-CN"/>
        </w:rPr>
        <w:t>Итого работающих: 13</w:t>
      </w:r>
      <w:r w:rsidR="008370FE" w:rsidRPr="006456CE">
        <w:rPr>
          <w:rFonts w:ascii="Times New Roman CYR" w:hAnsi="Times New Roman CYR" w:cs="Times New Roman CYR"/>
          <w:lang w:eastAsia="zh-CN"/>
        </w:rPr>
        <w:t>4</w:t>
      </w:r>
      <w:r w:rsidR="00480745" w:rsidRPr="006456CE">
        <w:rPr>
          <w:rFonts w:ascii="Times New Roman CYR" w:hAnsi="Times New Roman CYR" w:cs="Times New Roman CYR"/>
          <w:lang w:eastAsia="zh-CN"/>
        </w:rPr>
        <w:t xml:space="preserve"> человек</w:t>
      </w:r>
      <w:r w:rsidR="008370FE" w:rsidRPr="006456CE">
        <w:rPr>
          <w:rFonts w:ascii="Times New Roman CYR" w:hAnsi="Times New Roman CYR" w:cs="Times New Roman CYR"/>
          <w:lang w:eastAsia="zh-CN"/>
        </w:rPr>
        <w:t>а</w:t>
      </w:r>
    </w:p>
    <w:p w14:paraId="42097776" w14:textId="4DD5224B" w:rsidR="00480745" w:rsidRPr="006456CE" w:rsidRDefault="00480745" w:rsidP="00480745">
      <w:pPr>
        <w:widowControl w:val="0"/>
        <w:suppressAutoHyphens/>
        <w:autoSpaceDE w:val="0"/>
        <w:ind w:firstLine="709"/>
        <w:jc w:val="both"/>
        <w:rPr>
          <w:rFonts w:ascii="Times New Roman CYR" w:hAnsi="Times New Roman CYR" w:cs="Times New Roman CYR"/>
          <w:lang w:eastAsia="zh-CN"/>
        </w:rPr>
      </w:pPr>
      <w:r w:rsidRPr="006456CE">
        <w:rPr>
          <w:rFonts w:ascii="Times New Roman CYR" w:hAnsi="Times New Roman CYR" w:cs="Times New Roman CYR"/>
          <w:lang w:eastAsia="zh-CN"/>
        </w:rPr>
        <w:t xml:space="preserve">Также жители Борского сельского поселения осуществляю свою трудовою деятельность на предприятиях </w:t>
      </w:r>
      <w:proofErr w:type="spellStart"/>
      <w:r w:rsidRPr="006456CE">
        <w:rPr>
          <w:rFonts w:ascii="Times New Roman CYR" w:hAnsi="Times New Roman CYR" w:cs="Times New Roman CYR"/>
          <w:lang w:eastAsia="zh-CN"/>
        </w:rPr>
        <w:t>г.Тихвина</w:t>
      </w:r>
      <w:proofErr w:type="spellEnd"/>
      <w:r w:rsidRPr="006456CE">
        <w:rPr>
          <w:rFonts w:ascii="Times New Roman CYR" w:hAnsi="Times New Roman CYR" w:cs="Times New Roman CYR"/>
          <w:lang w:eastAsia="zh-CN"/>
        </w:rPr>
        <w:t>:</w:t>
      </w:r>
    </w:p>
    <w:p w14:paraId="637C7EDD" w14:textId="32C076D4" w:rsidR="008860C5" w:rsidRPr="006456CE" w:rsidRDefault="00480745" w:rsidP="00480745">
      <w:pPr>
        <w:widowControl w:val="0"/>
        <w:suppressAutoHyphens/>
        <w:autoSpaceDE w:val="0"/>
        <w:ind w:firstLine="709"/>
        <w:jc w:val="both"/>
        <w:rPr>
          <w:rFonts w:ascii="Times New Roman CYR" w:hAnsi="Times New Roman CYR" w:cs="Times New Roman CYR"/>
          <w:lang w:eastAsia="zh-CN"/>
        </w:rPr>
      </w:pPr>
      <w:r w:rsidRPr="006456CE">
        <w:rPr>
          <w:rFonts w:ascii="Times New Roman CYR" w:hAnsi="Times New Roman CYR" w:cs="Times New Roman CYR"/>
          <w:lang w:eastAsia="zh-CN"/>
        </w:rPr>
        <w:t xml:space="preserve"> – Тихвинский вагоностроительный завод, Тихвинский ферросплавный завод, ООО «Луза-Лес».</w:t>
      </w:r>
    </w:p>
    <w:p w14:paraId="412BBC91" w14:textId="77777777" w:rsidR="00AE71B3" w:rsidRPr="006456CE" w:rsidRDefault="00AE71B3" w:rsidP="002F049C">
      <w:pPr>
        <w:jc w:val="both"/>
      </w:pPr>
    </w:p>
    <w:p w14:paraId="3AE4288A" w14:textId="310C5854" w:rsidR="00480745" w:rsidRPr="006456CE" w:rsidRDefault="00480745" w:rsidP="00480745">
      <w:pPr>
        <w:jc w:val="center"/>
        <w:rPr>
          <w:b/>
        </w:rPr>
      </w:pPr>
      <w:r w:rsidRPr="006456CE">
        <w:rPr>
          <w:b/>
        </w:rPr>
        <w:t>Бюджет</w:t>
      </w:r>
    </w:p>
    <w:p w14:paraId="2BA0C0BD" w14:textId="1E7CF588" w:rsidR="00480745" w:rsidRPr="006456CE" w:rsidRDefault="00480745" w:rsidP="00E4375F">
      <w:pPr>
        <w:ind w:firstLine="708"/>
        <w:jc w:val="both"/>
      </w:pPr>
      <w:r w:rsidRPr="006456CE">
        <w:rPr>
          <w:color w:val="000000"/>
        </w:rPr>
        <w:t>Бюджет – это основной показатель развития, поэтому главной целью бюджетной политики является обеспечение максимально эффективного использования финансовых ресурсов и повышения качества управления муниципальными финансами.</w:t>
      </w:r>
      <w:r w:rsidRPr="006456CE">
        <w:rPr>
          <w:color w:val="000000"/>
          <w:shd w:val="clear" w:color="auto" w:fill="FFFFFF"/>
        </w:rPr>
        <w:t xml:space="preserve"> </w:t>
      </w:r>
    </w:p>
    <w:p w14:paraId="3F918F51" w14:textId="77777777" w:rsidR="00372F4C" w:rsidRPr="006456CE" w:rsidRDefault="00372F4C" w:rsidP="00372F4C">
      <w:pPr>
        <w:ind w:firstLine="709"/>
        <w:jc w:val="both"/>
      </w:pPr>
      <w:r w:rsidRPr="006456CE">
        <w:t xml:space="preserve">Финансово-хозяйственная деятельность администрации Борского сельского поселения осуществлялась в 2023 году на основании решения «О бюджете муниципального образования Борское сельское поселение Тихвинского муниципального района Ленинградской области на 2023 год и плановый период 2024 и 2025 годов», утвержденного советом депутатов Борского сельского поселения 22 декабря 2022 года № 03-150, с последующими изменениями и дополнениями. </w:t>
      </w:r>
    </w:p>
    <w:p w14:paraId="4E33E10E" w14:textId="77777777" w:rsidR="00372F4C" w:rsidRPr="006456CE" w:rsidRDefault="00372F4C" w:rsidP="00372F4C">
      <w:pPr>
        <w:jc w:val="both"/>
      </w:pPr>
      <w:r w:rsidRPr="006456CE">
        <w:t xml:space="preserve">  </w:t>
      </w:r>
      <w:r w:rsidRPr="006456CE">
        <w:tab/>
      </w:r>
    </w:p>
    <w:p w14:paraId="374DACA1" w14:textId="77777777" w:rsidR="00372F4C" w:rsidRPr="006456CE" w:rsidRDefault="00372F4C" w:rsidP="00372F4C">
      <w:pPr>
        <w:ind w:firstLine="708"/>
        <w:jc w:val="both"/>
        <w:rPr>
          <w:u w:val="single"/>
        </w:rPr>
      </w:pPr>
      <w:r w:rsidRPr="006456CE">
        <w:t xml:space="preserve">Бюджет муниципального образования Борское сельское поселение утвержден на 2023 год по доходам в сумме 34 465,2 тыс. руб. и по расходам в сумме </w:t>
      </w:r>
      <w:bookmarkStart w:id="2" w:name="_Hlk126933275"/>
      <w:r w:rsidRPr="006456CE">
        <w:t xml:space="preserve">41 209,4 </w:t>
      </w:r>
      <w:bookmarkEnd w:id="2"/>
      <w:r w:rsidRPr="006456CE">
        <w:t>тыс. рублей.</w:t>
      </w:r>
      <w:r w:rsidRPr="006456CE">
        <w:rPr>
          <w:u w:val="single"/>
        </w:rPr>
        <w:t xml:space="preserve"> </w:t>
      </w:r>
    </w:p>
    <w:p w14:paraId="39E46E76" w14:textId="77777777" w:rsidR="00372F4C" w:rsidRPr="006456CE" w:rsidRDefault="00372F4C" w:rsidP="00372F4C">
      <w:pPr>
        <w:ind w:firstLine="708"/>
        <w:jc w:val="both"/>
        <w:rPr>
          <w:u w:val="single"/>
        </w:rPr>
      </w:pPr>
    </w:p>
    <w:p w14:paraId="0B6E73C5" w14:textId="2EA7B1E9" w:rsidR="00372F4C" w:rsidRPr="006456CE" w:rsidRDefault="00F43FED" w:rsidP="00372F4C">
      <w:pPr>
        <w:ind w:firstLine="708"/>
        <w:jc w:val="both"/>
        <w:rPr>
          <w:u w:val="single"/>
        </w:rPr>
      </w:pPr>
      <w:r w:rsidRPr="006456CE">
        <w:t>За 2023 год поступил</w:t>
      </w:r>
      <w:r w:rsidR="00E4375F" w:rsidRPr="006456CE">
        <w:t>о</w:t>
      </w:r>
      <w:r w:rsidRPr="006456CE">
        <w:t xml:space="preserve"> доходов</w:t>
      </w:r>
      <w:r w:rsidR="00372F4C" w:rsidRPr="006456CE">
        <w:t xml:space="preserve"> в сумме: </w:t>
      </w:r>
      <w:r w:rsidR="00372F4C" w:rsidRPr="006456CE">
        <w:rPr>
          <w:b/>
          <w:u w:val="single"/>
        </w:rPr>
        <w:t xml:space="preserve">35 </w:t>
      </w:r>
      <w:r w:rsidRPr="006456CE">
        <w:rPr>
          <w:b/>
          <w:u w:val="single"/>
        </w:rPr>
        <w:t xml:space="preserve"> </w:t>
      </w:r>
      <w:r w:rsidR="00372F4C" w:rsidRPr="006456CE">
        <w:rPr>
          <w:b/>
          <w:u w:val="single"/>
        </w:rPr>
        <w:t>725,4</w:t>
      </w:r>
      <w:r w:rsidR="00372F4C" w:rsidRPr="006456CE">
        <w:rPr>
          <w:u w:val="single"/>
        </w:rPr>
        <w:t xml:space="preserve"> тыс. руб.</w:t>
      </w:r>
    </w:p>
    <w:p w14:paraId="275C0A4F" w14:textId="77777777" w:rsidR="00372F4C" w:rsidRPr="006456CE" w:rsidRDefault="00372F4C" w:rsidP="00372F4C">
      <w:pPr>
        <w:jc w:val="both"/>
      </w:pPr>
    </w:p>
    <w:p w14:paraId="110445F4" w14:textId="77777777" w:rsidR="00372F4C" w:rsidRPr="006456CE" w:rsidRDefault="00372F4C" w:rsidP="00372F4C">
      <w:pPr>
        <w:ind w:firstLine="709"/>
        <w:jc w:val="both"/>
      </w:pPr>
      <w:r w:rsidRPr="006456CE">
        <w:t xml:space="preserve"> Исполнение доходной части бюджета за 2023 год перевыполнено на 1 260,2 тыс. рублей, </w:t>
      </w:r>
      <w:bookmarkStart w:id="3" w:name="_Hlk126933944"/>
      <w:r w:rsidRPr="006456CE">
        <w:t xml:space="preserve">что составляет </w:t>
      </w:r>
      <w:bookmarkEnd w:id="3"/>
      <w:r w:rsidRPr="006456CE">
        <w:t>104,0%, в том числе:</w:t>
      </w:r>
    </w:p>
    <w:p w14:paraId="6BFC5F87" w14:textId="77777777" w:rsidR="00372F4C" w:rsidRPr="006456CE" w:rsidRDefault="00372F4C" w:rsidP="00372F4C">
      <w:pPr>
        <w:pStyle w:val="a3"/>
        <w:numPr>
          <w:ilvl w:val="0"/>
          <w:numId w:val="14"/>
        </w:numPr>
        <w:tabs>
          <w:tab w:val="left" w:pos="1134"/>
        </w:tabs>
        <w:ind w:left="0" w:firstLine="709"/>
        <w:jc w:val="both"/>
      </w:pPr>
      <w:r w:rsidRPr="006456CE">
        <w:t xml:space="preserve"> собственные доходы 6 330,3 тыс. рублей, что составляет 18,0 %;</w:t>
      </w:r>
    </w:p>
    <w:p w14:paraId="4C60861E" w14:textId="0FBE7E38" w:rsidR="00BC7B05" w:rsidRPr="006456CE" w:rsidRDefault="00372F4C" w:rsidP="00BC7B05">
      <w:pPr>
        <w:pStyle w:val="a3"/>
        <w:numPr>
          <w:ilvl w:val="0"/>
          <w:numId w:val="14"/>
        </w:numPr>
        <w:tabs>
          <w:tab w:val="left" w:pos="1134"/>
        </w:tabs>
        <w:ind w:left="0" w:firstLine="709"/>
        <w:jc w:val="both"/>
      </w:pPr>
      <w:r w:rsidRPr="006456CE">
        <w:t xml:space="preserve">безвозмездные поступления 29 395,1 тыс. рублей, что составляет 100%. </w:t>
      </w:r>
    </w:p>
    <w:p w14:paraId="15A19BE9" w14:textId="77777777" w:rsidR="00BC7B05" w:rsidRPr="006456CE" w:rsidRDefault="00BC7B05" w:rsidP="00BC7B05">
      <w:pPr>
        <w:tabs>
          <w:tab w:val="left" w:pos="1134"/>
        </w:tabs>
        <w:jc w:val="both"/>
      </w:pPr>
    </w:p>
    <w:p w14:paraId="6168064E" w14:textId="3D50B1F2" w:rsidR="00372F4C" w:rsidRPr="006456CE" w:rsidRDefault="00BC7B05" w:rsidP="00372F4C">
      <w:pPr>
        <w:tabs>
          <w:tab w:val="left" w:pos="4282"/>
        </w:tabs>
        <w:jc w:val="both"/>
      </w:pPr>
      <w:bookmarkStart w:id="4" w:name="_Hlk158820164"/>
      <w:bookmarkStart w:id="5" w:name="_Hlk158884605"/>
      <w:r w:rsidRPr="006456CE">
        <w:rPr>
          <w:b/>
          <w:bCs/>
        </w:rPr>
        <w:t>Анализ по исполнению доходной части бюджета МО Борское сельское поселение представлен в таблице:</w:t>
      </w:r>
      <w:bookmarkEnd w:id="4"/>
    </w:p>
    <w:bookmarkEnd w:id="5"/>
    <w:p w14:paraId="72D7D61E" w14:textId="77777777" w:rsidR="00BC7B05" w:rsidRPr="006456CE" w:rsidRDefault="00BC7B05" w:rsidP="00372F4C">
      <w:pPr>
        <w:ind w:firstLine="709"/>
        <w:jc w:val="both"/>
      </w:pPr>
    </w:p>
    <w:p w14:paraId="6EC6C13D" w14:textId="32B55DAF" w:rsidR="00372F4C" w:rsidRPr="006456CE" w:rsidRDefault="00372F4C" w:rsidP="00372F4C">
      <w:pPr>
        <w:ind w:firstLine="709"/>
        <w:jc w:val="both"/>
      </w:pPr>
      <w:r w:rsidRPr="006456CE">
        <w:t>Расходы бюджета Борского сельского поселения за 2023 год составили:</w:t>
      </w:r>
    </w:p>
    <w:p w14:paraId="59F0385F" w14:textId="77777777" w:rsidR="00372F4C" w:rsidRPr="006456CE" w:rsidRDefault="00372F4C" w:rsidP="00372F4C">
      <w:pPr>
        <w:ind w:firstLine="709"/>
        <w:jc w:val="both"/>
      </w:pPr>
      <w:r w:rsidRPr="006456CE">
        <w:t xml:space="preserve"> 40 575,7 тыс. рублей, </w:t>
      </w:r>
    </w:p>
    <w:p w14:paraId="6FAF6E0C" w14:textId="77777777" w:rsidR="00372F4C" w:rsidRPr="006456CE" w:rsidRDefault="00372F4C" w:rsidP="00372F4C">
      <w:pPr>
        <w:ind w:firstLine="709"/>
        <w:jc w:val="both"/>
      </w:pPr>
      <w:r w:rsidRPr="006456CE">
        <w:t xml:space="preserve">из них на: </w:t>
      </w:r>
    </w:p>
    <w:p w14:paraId="381DC4E3" w14:textId="77777777" w:rsidR="00372F4C" w:rsidRPr="006456CE" w:rsidRDefault="00372F4C" w:rsidP="00372F4C">
      <w:pPr>
        <w:ind w:firstLine="709"/>
        <w:jc w:val="both"/>
      </w:pPr>
      <w:r w:rsidRPr="006456CE">
        <w:t xml:space="preserve">программные мероприятия – 31 082,4 тыс. рублей, что составляет 77,0 % к общему объему расходов; </w:t>
      </w:r>
    </w:p>
    <w:p w14:paraId="6916FC1F" w14:textId="77777777" w:rsidR="00372F4C" w:rsidRPr="006456CE" w:rsidRDefault="00372F4C" w:rsidP="00372F4C">
      <w:pPr>
        <w:ind w:firstLine="709"/>
        <w:jc w:val="both"/>
      </w:pPr>
      <w:r w:rsidRPr="006456CE">
        <w:t xml:space="preserve">непрограммные мероприятия – </w:t>
      </w:r>
      <w:bookmarkStart w:id="6" w:name="_Hlk158562292"/>
      <w:r w:rsidRPr="006456CE">
        <w:t xml:space="preserve">9 493,3 тыс. рублей </w:t>
      </w:r>
      <w:bookmarkEnd w:id="6"/>
      <w:r w:rsidRPr="006456CE">
        <w:t>(23,0%).</w:t>
      </w:r>
    </w:p>
    <w:p w14:paraId="25CD5E87" w14:textId="77777777" w:rsidR="00A7739E" w:rsidRPr="006456CE" w:rsidRDefault="00A7739E" w:rsidP="00372F4C">
      <w:pPr>
        <w:ind w:firstLine="709"/>
        <w:jc w:val="both"/>
      </w:pPr>
    </w:p>
    <w:p w14:paraId="6D8E59E9" w14:textId="77777777" w:rsidR="00A7739E" w:rsidRPr="006456CE" w:rsidRDefault="00A7739E" w:rsidP="00372F4C">
      <w:pPr>
        <w:ind w:firstLine="709"/>
        <w:jc w:val="both"/>
      </w:pPr>
    </w:p>
    <w:p w14:paraId="198593B5" w14:textId="77777777" w:rsidR="00A7739E" w:rsidRPr="006456CE" w:rsidRDefault="00A7739E" w:rsidP="00372F4C">
      <w:pPr>
        <w:ind w:firstLine="709"/>
        <w:jc w:val="both"/>
      </w:pPr>
    </w:p>
    <w:p w14:paraId="358623C5" w14:textId="77777777" w:rsidR="00A7739E" w:rsidRPr="006456CE" w:rsidRDefault="00A7739E" w:rsidP="00372F4C">
      <w:pPr>
        <w:ind w:firstLine="709"/>
        <w:jc w:val="both"/>
      </w:pPr>
    </w:p>
    <w:p w14:paraId="6FD4792A" w14:textId="77777777" w:rsidR="00A7739E" w:rsidRPr="006456CE" w:rsidRDefault="00A7739E" w:rsidP="00372F4C">
      <w:pPr>
        <w:ind w:firstLine="709"/>
        <w:jc w:val="both"/>
      </w:pPr>
    </w:p>
    <w:p w14:paraId="3F2E8ED7" w14:textId="77777777" w:rsidR="00A7739E" w:rsidRPr="006456CE" w:rsidRDefault="00A7739E" w:rsidP="00372F4C">
      <w:pPr>
        <w:ind w:firstLine="709"/>
        <w:jc w:val="both"/>
      </w:pPr>
    </w:p>
    <w:p w14:paraId="373068AA" w14:textId="77777777" w:rsidR="00BC7B05" w:rsidRPr="006456CE" w:rsidRDefault="00BC7B05" w:rsidP="00BC7B05">
      <w:pPr>
        <w:tabs>
          <w:tab w:val="left" w:pos="4282"/>
        </w:tabs>
        <w:jc w:val="both"/>
      </w:pPr>
      <w:r w:rsidRPr="006456CE">
        <w:rPr>
          <w:b/>
          <w:bCs/>
        </w:rPr>
        <w:t>Анализ по исполнению доходной части бюджета МО Борское сельское поселение представлен в таблице:</w:t>
      </w:r>
    </w:p>
    <w:p w14:paraId="13885F70" w14:textId="63B81479" w:rsidR="00F441A1" w:rsidRPr="006456CE" w:rsidRDefault="00F441A1" w:rsidP="008E04FD">
      <w:pPr>
        <w:jc w:val="both"/>
        <w:rPr>
          <w:color w:val="000000"/>
        </w:rPr>
      </w:pPr>
    </w:p>
    <w:p w14:paraId="63BE588E" w14:textId="231807FC" w:rsidR="00692D3E" w:rsidRPr="006456CE" w:rsidRDefault="00692D3E" w:rsidP="00A7739E">
      <w:pPr>
        <w:jc w:val="center"/>
        <w:rPr>
          <w:b/>
          <w:bCs/>
        </w:rPr>
      </w:pPr>
    </w:p>
    <w:tbl>
      <w:tblPr>
        <w:tblW w:w="9649" w:type="dxa"/>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25"/>
        <w:gridCol w:w="1559"/>
        <w:gridCol w:w="1559"/>
        <w:gridCol w:w="2806"/>
      </w:tblGrid>
      <w:tr w:rsidR="00542ED8" w:rsidRPr="006456CE" w14:paraId="16897E98" w14:textId="77777777" w:rsidTr="00A7739E">
        <w:tc>
          <w:tcPr>
            <w:tcW w:w="3725" w:type="dxa"/>
            <w:tcBorders>
              <w:top w:val="single" w:sz="4" w:space="0" w:color="auto"/>
              <w:left w:val="single" w:sz="4" w:space="0" w:color="auto"/>
              <w:bottom w:val="single" w:sz="4" w:space="0" w:color="auto"/>
              <w:right w:val="single" w:sz="4" w:space="0" w:color="auto"/>
            </w:tcBorders>
            <w:shd w:val="clear" w:color="auto" w:fill="auto"/>
          </w:tcPr>
          <w:p w14:paraId="18582CE9" w14:textId="77777777" w:rsidR="00542ED8" w:rsidRPr="006456CE" w:rsidRDefault="00542ED8" w:rsidP="00542ED8">
            <w:pPr>
              <w:jc w:val="both"/>
            </w:pPr>
            <w:r w:rsidRPr="006456CE">
              <w:t>Наименование источника дохода</w:t>
            </w:r>
          </w:p>
        </w:tc>
        <w:tc>
          <w:tcPr>
            <w:tcW w:w="1559" w:type="dxa"/>
            <w:tcBorders>
              <w:top w:val="single" w:sz="4" w:space="0" w:color="auto"/>
              <w:left w:val="single" w:sz="4" w:space="0" w:color="auto"/>
              <w:bottom w:val="single" w:sz="4" w:space="0" w:color="auto"/>
              <w:right w:val="single" w:sz="4" w:space="0" w:color="auto"/>
            </w:tcBorders>
          </w:tcPr>
          <w:p w14:paraId="169C8808" w14:textId="024BFB6F" w:rsidR="00542ED8" w:rsidRPr="006456CE" w:rsidRDefault="00542ED8" w:rsidP="00542ED8">
            <w:r w:rsidRPr="006456CE">
              <w:t>2022 год</w:t>
            </w:r>
          </w:p>
        </w:tc>
        <w:tc>
          <w:tcPr>
            <w:tcW w:w="1559" w:type="dxa"/>
            <w:tcBorders>
              <w:top w:val="single" w:sz="4" w:space="0" w:color="auto"/>
              <w:left w:val="single" w:sz="4" w:space="0" w:color="auto"/>
              <w:bottom w:val="single" w:sz="4" w:space="0" w:color="auto"/>
              <w:right w:val="single" w:sz="4" w:space="0" w:color="auto"/>
            </w:tcBorders>
          </w:tcPr>
          <w:p w14:paraId="0E1B5774" w14:textId="35B99C84" w:rsidR="00542ED8" w:rsidRPr="006456CE" w:rsidRDefault="00542ED8" w:rsidP="00542ED8">
            <w:r w:rsidRPr="006456CE">
              <w:t>2023 год</w:t>
            </w:r>
          </w:p>
        </w:tc>
        <w:tc>
          <w:tcPr>
            <w:tcW w:w="2806" w:type="dxa"/>
            <w:tcBorders>
              <w:top w:val="single" w:sz="4" w:space="0" w:color="auto"/>
              <w:left w:val="single" w:sz="4" w:space="0" w:color="auto"/>
              <w:bottom w:val="single" w:sz="4" w:space="0" w:color="auto"/>
              <w:right w:val="single" w:sz="4" w:space="0" w:color="auto"/>
            </w:tcBorders>
            <w:shd w:val="clear" w:color="auto" w:fill="auto"/>
          </w:tcPr>
          <w:p w14:paraId="49F6A7A0" w14:textId="64C864F9" w:rsidR="00542ED8" w:rsidRPr="006456CE" w:rsidRDefault="00542ED8" w:rsidP="00542ED8">
            <w:r w:rsidRPr="006456CE">
              <w:t>Темп роста к прошлому году, %</w:t>
            </w:r>
          </w:p>
        </w:tc>
      </w:tr>
      <w:tr w:rsidR="00542ED8" w:rsidRPr="006456CE" w14:paraId="679AC77C" w14:textId="77777777" w:rsidTr="00A7739E">
        <w:tc>
          <w:tcPr>
            <w:tcW w:w="3725" w:type="dxa"/>
            <w:tcBorders>
              <w:top w:val="single" w:sz="4" w:space="0" w:color="auto"/>
              <w:left w:val="single" w:sz="4" w:space="0" w:color="auto"/>
              <w:bottom w:val="single" w:sz="4" w:space="0" w:color="auto"/>
              <w:right w:val="single" w:sz="4" w:space="0" w:color="auto"/>
            </w:tcBorders>
            <w:shd w:val="clear" w:color="auto" w:fill="auto"/>
          </w:tcPr>
          <w:p w14:paraId="33CA3C0D" w14:textId="77777777" w:rsidR="00542ED8" w:rsidRPr="006456CE" w:rsidRDefault="00542ED8" w:rsidP="00542ED8">
            <w:pPr>
              <w:jc w:val="both"/>
              <w:rPr>
                <w:b/>
              </w:rPr>
            </w:pPr>
            <w:r w:rsidRPr="006456CE">
              <w:rPr>
                <w:b/>
              </w:rPr>
              <w:t>Налоговые доходы, всего</w:t>
            </w:r>
          </w:p>
        </w:tc>
        <w:tc>
          <w:tcPr>
            <w:tcW w:w="1559" w:type="dxa"/>
            <w:tcBorders>
              <w:top w:val="single" w:sz="4" w:space="0" w:color="auto"/>
              <w:left w:val="single" w:sz="4" w:space="0" w:color="auto"/>
              <w:bottom w:val="single" w:sz="4" w:space="0" w:color="auto"/>
              <w:right w:val="single" w:sz="4" w:space="0" w:color="auto"/>
            </w:tcBorders>
          </w:tcPr>
          <w:p w14:paraId="5B251D69" w14:textId="79548A8F" w:rsidR="00542ED8" w:rsidRPr="006456CE" w:rsidRDefault="00542ED8" w:rsidP="00542ED8">
            <w:pPr>
              <w:jc w:val="both"/>
              <w:rPr>
                <w:b/>
                <w:bCs/>
              </w:rPr>
            </w:pPr>
            <w:r w:rsidRPr="006456CE">
              <w:rPr>
                <w:b/>
                <w:bCs/>
              </w:rPr>
              <w:t>3924,3</w:t>
            </w:r>
          </w:p>
        </w:tc>
        <w:tc>
          <w:tcPr>
            <w:tcW w:w="1559" w:type="dxa"/>
            <w:tcBorders>
              <w:top w:val="single" w:sz="4" w:space="0" w:color="auto"/>
              <w:left w:val="single" w:sz="4" w:space="0" w:color="auto"/>
              <w:bottom w:val="single" w:sz="4" w:space="0" w:color="auto"/>
              <w:right w:val="single" w:sz="4" w:space="0" w:color="auto"/>
            </w:tcBorders>
          </w:tcPr>
          <w:p w14:paraId="39E62295" w14:textId="21838F92" w:rsidR="00542ED8" w:rsidRPr="006456CE" w:rsidRDefault="00542ED8" w:rsidP="00542ED8">
            <w:pPr>
              <w:jc w:val="both"/>
              <w:rPr>
                <w:b/>
              </w:rPr>
            </w:pPr>
            <w:r w:rsidRPr="006456CE">
              <w:rPr>
                <w:b/>
              </w:rPr>
              <w:t>4684,2</w:t>
            </w:r>
          </w:p>
        </w:tc>
        <w:tc>
          <w:tcPr>
            <w:tcW w:w="2806" w:type="dxa"/>
            <w:tcBorders>
              <w:top w:val="single" w:sz="4" w:space="0" w:color="auto"/>
              <w:left w:val="single" w:sz="4" w:space="0" w:color="auto"/>
              <w:bottom w:val="single" w:sz="4" w:space="0" w:color="auto"/>
              <w:right w:val="single" w:sz="4" w:space="0" w:color="auto"/>
            </w:tcBorders>
            <w:shd w:val="clear" w:color="auto" w:fill="auto"/>
          </w:tcPr>
          <w:p w14:paraId="4CC97503" w14:textId="3E6EF79F" w:rsidR="00542ED8" w:rsidRPr="006456CE" w:rsidRDefault="00542ED8" w:rsidP="00542ED8">
            <w:pPr>
              <w:jc w:val="both"/>
              <w:rPr>
                <w:b/>
              </w:rPr>
            </w:pPr>
            <w:r w:rsidRPr="006456CE">
              <w:rPr>
                <w:b/>
              </w:rPr>
              <w:t>119,0</w:t>
            </w:r>
          </w:p>
        </w:tc>
      </w:tr>
      <w:tr w:rsidR="00542ED8" w:rsidRPr="006456CE" w14:paraId="5CEFF734" w14:textId="77777777" w:rsidTr="00A7739E">
        <w:tc>
          <w:tcPr>
            <w:tcW w:w="3725" w:type="dxa"/>
            <w:tcBorders>
              <w:top w:val="single" w:sz="4" w:space="0" w:color="auto"/>
              <w:left w:val="single" w:sz="4" w:space="0" w:color="auto"/>
              <w:bottom w:val="single" w:sz="4" w:space="0" w:color="auto"/>
              <w:right w:val="single" w:sz="4" w:space="0" w:color="auto"/>
            </w:tcBorders>
            <w:shd w:val="clear" w:color="auto" w:fill="auto"/>
          </w:tcPr>
          <w:p w14:paraId="37E3C041" w14:textId="77777777" w:rsidR="00542ED8" w:rsidRPr="006456CE" w:rsidRDefault="00542ED8" w:rsidP="00542ED8">
            <w:pPr>
              <w:jc w:val="both"/>
            </w:pPr>
            <w:r w:rsidRPr="006456CE">
              <w:t>из них</w:t>
            </w:r>
          </w:p>
        </w:tc>
        <w:tc>
          <w:tcPr>
            <w:tcW w:w="1559" w:type="dxa"/>
            <w:tcBorders>
              <w:top w:val="single" w:sz="4" w:space="0" w:color="auto"/>
              <w:left w:val="single" w:sz="4" w:space="0" w:color="auto"/>
              <w:bottom w:val="single" w:sz="4" w:space="0" w:color="auto"/>
              <w:right w:val="single" w:sz="4" w:space="0" w:color="auto"/>
            </w:tcBorders>
          </w:tcPr>
          <w:p w14:paraId="149C3FD0" w14:textId="77777777" w:rsidR="00542ED8" w:rsidRPr="006456CE" w:rsidRDefault="00542ED8" w:rsidP="00542ED8">
            <w:pPr>
              <w:jc w:val="both"/>
            </w:pPr>
          </w:p>
        </w:tc>
        <w:tc>
          <w:tcPr>
            <w:tcW w:w="1559" w:type="dxa"/>
            <w:tcBorders>
              <w:top w:val="single" w:sz="4" w:space="0" w:color="auto"/>
              <w:left w:val="single" w:sz="4" w:space="0" w:color="auto"/>
              <w:bottom w:val="single" w:sz="4" w:space="0" w:color="auto"/>
              <w:right w:val="single" w:sz="4" w:space="0" w:color="auto"/>
            </w:tcBorders>
          </w:tcPr>
          <w:p w14:paraId="4948D645" w14:textId="77777777" w:rsidR="00542ED8" w:rsidRPr="006456CE" w:rsidRDefault="00542ED8" w:rsidP="00542ED8">
            <w:pPr>
              <w:jc w:val="both"/>
            </w:pPr>
          </w:p>
        </w:tc>
        <w:tc>
          <w:tcPr>
            <w:tcW w:w="2806" w:type="dxa"/>
            <w:tcBorders>
              <w:top w:val="single" w:sz="4" w:space="0" w:color="auto"/>
              <w:left w:val="single" w:sz="4" w:space="0" w:color="auto"/>
              <w:bottom w:val="single" w:sz="4" w:space="0" w:color="auto"/>
              <w:right w:val="single" w:sz="4" w:space="0" w:color="auto"/>
            </w:tcBorders>
            <w:shd w:val="clear" w:color="auto" w:fill="auto"/>
          </w:tcPr>
          <w:p w14:paraId="0A50E864" w14:textId="77777777" w:rsidR="00542ED8" w:rsidRPr="006456CE" w:rsidRDefault="00542ED8" w:rsidP="00542ED8">
            <w:pPr>
              <w:jc w:val="both"/>
            </w:pPr>
          </w:p>
        </w:tc>
      </w:tr>
      <w:tr w:rsidR="00542ED8" w:rsidRPr="006456CE" w14:paraId="378F3418" w14:textId="77777777" w:rsidTr="00A7739E">
        <w:tc>
          <w:tcPr>
            <w:tcW w:w="3725" w:type="dxa"/>
            <w:tcBorders>
              <w:top w:val="single" w:sz="4" w:space="0" w:color="auto"/>
              <w:left w:val="single" w:sz="4" w:space="0" w:color="auto"/>
              <w:bottom w:val="single" w:sz="4" w:space="0" w:color="auto"/>
              <w:right w:val="single" w:sz="4" w:space="0" w:color="auto"/>
            </w:tcBorders>
            <w:shd w:val="clear" w:color="auto" w:fill="auto"/>
          </w:tcPr>
          <w:p w14:paraId="7CEB6C8A" w14:textId="77777777" w:rsidR="00542ED8" w:rsidRPr="006456CE" w:rsidRDefault="00542ED8" w:rsidP="00542ED8">
            <w:pPr>
              <w:jc w:val="both"/>
              <w:rPr>
                <w:i/>
              </w:rPr>
            </w:pPr>
            <w:r w:rsidRPr="006456CE">
              <w:rPr>
                <w:i/>
              </w:rPr>
              <w:t>-налог на доходы физ. лиц.</w:t>
            </w:r>
          </w:p>
        </w:tc>
        <w:tc>
          <w:tcPr>
            <w:tcW w:w="1559" w:type="dxa"/>
            <w:tcBorders>
              <w:top w:val="single" w:sz="4" w:space="0" w:color="auto"/>
              <w:left w:val="single" w:sz="4" w:space="0" w:color="auto"/>
              <w:bottom w:val="single" w:sz="4" w:space="0" w:color="auto"/>
              <w:right w:val="single" w:sz="4" w:space="0" w:color="auto"/>
            </w:tcBorders>
          </w:tcPr>
          <w:p w14:paraId="6CDD8113" w14:textId="35986070" w:rsidR="00542ED8" w:rsidRPr="006456CE" w:rsidRDefault="00542ED8" w:rsidP="00542ED8">
            <w:pPr>
              <w:jc w:val="both"/>
            </w:pPr>
            <w:r w:rsidRPr="006456CE">
              <w:t>862,2</w:t>
            </w:r>
          </w:p>
        </w:tc>
        <w:tc>
          <w:tcPr>
            <w:tcW w:w="1559" w:type="dxa"/>
            <w:tcBorders>
              <w:top w:val="single" w:sz="4" w:space="0" w:color="auto"/>
              <w:left w:val="single" w:sz="4" w:space="0" w:color="auto"/>
              <w:bottom w:val="single" w:sz="4" w:space="0" w:color="auto"/>
              <w:right w:val="single" w:sz="4" w:space="0" w:color="auto"/>
            </w:tcBorders>
          </w:tcPr>
          <w:p w14:paraId="08ADA4E0" w14:textId="215B07BE" w:rsidR="00542ED8" w:rsidRPr="006456CE" w:rsidRDefault="00542ED8" w:rsidP="00542ED8">
            <w:pPr>
              <w:jc w:val="both"/>
            </w:pPr>
            <w:r w:rsidRPr="006456CE">
              <w:t>1054,1</w:t>
            </w:r>
          </w:p>
        </w:tc>
        <w:tc>
          <w:tcPr>
            <w:tcW w:w="2806" w:type="dxa"/>
            <w:tcBorders>
              <w:top w:val="single" w:sz="4" w:space="0" w:color="auto"/>
              <w:left w:val="single" w:sz="4" w:space="0" w:color="auto"/>
              <w:bottom w:val="single" w:sz="4" w:space="0" w:color="auto"/>
              <w:right w:val="single" w:sz="4" w:space="0" w:color="auto"/>
            </w:tcBorders>
            <w:shd w:val="clear" w:color="auto" w:fill="auto"/>
          </w:tcPr>
          <w:p w14:paraId="089AD94E" w14:textId="37344DA6" w:rsidR="00542ED8" w:rsidRPr="006456CE" w:rsidRDefault="00542ED8" w:rsidP="00542ED8">
            <w:pPr>
              <w:jc w:val="both"/>
            </w:pPr>
            <w:r w:rsidRPr="006456CE">
              <w:t>122,3</w:t>
            </w:r>
          </w:p>
        </w:tc>
      </w:tr>
      <w:tr w:rsidR="00542ED8" w:rsidRPr="006456CE" w14:paraId="745FC345" w14:textId="77777777" w:rsidTr="00A7739E">
        <w:tc>
          <w:tcPr>
            <w:tcW w:w="3725" w:type="dxa"/>
            <w:tcBorders>
              <w:top w:val="single" w:sz="4" w:space="0" w:color="auto"/>
              <w:left w:val="single" w:sz="4" w:space="0" w:color="auto"/>
              <w:bottom w:val="single" w:sz="4" w:space="0" w:color="auto"/>
              <w:right w:val="single" w:sz="4" w:space="0" w:color="auto"/>
            </w:tcBorders>
            <w:shd w:val="clear" w:color="auto" w:fill="auto"/>
          </w:tcPr>
          <w:p w14:paraId="0BCE3D63" w14:textId="77777777" w:rsidR="00542ED8" w:rsidRPr="006456CE" w:rsidRDefault="00542ED8" w:rsidP="00542ED8">
            <w:pPr>
              <w:jc w:val="both"/>
              <w:rPr>
                <w:i/>
              </w:rPr>
            </w:pPr>
            <w:r w:rsidRPr="006456CE">
              <w:rPr>
                <w:i/>
              </w:rPr>
              <w:t>-доходы от уплаты акцизов</w:t>
            </w:r>
          </w:p>
        </w:tc>
        <w:tc>
          <w:tcPr>
            <w:tcW w:w="1559" w:type="dxa"/>
            <w:tcBorders>
              <w:top w:val="single" w:sz="4" w:space="0" w:color="auto"/>
              <w:left w:val="single" w:sz="4" w:space="0" w:color="auto"/>
              <w:bottom w:val="single" w:sz="4" w:space="0" w:color="auto"/>
              <w:right w:val="single" w:sz="4" w:space="0" w:color="auto"/>
            </w:tcBorders>
          </w:tcPr>
          <w:p w14:paraId="14041AE4" w14:textId="0B638A06" w:rsidR="00542ED8" w:rsidRPr="006456CE" w:rsidRDefault="00542ED8" w:rsidP="00542ED8">
            <w:pPr>
              <w:jc w:val="both"/>
            </w:pPr>
            <w:r w:rsidRPr="006456CE">
              <w:t>1719,8</w:t>
            </w:r>
          </w:p>
        </w:tc>
        <w:tc>
          <w:tcPr>
            <w:tcW w:w="1559" w:type="dxa"/>
            <w:tcBorders>
              <w:top w:val="single" w:sz="4" w:space="0" w:color="auto"/>
              <w:left w:val="single" w:sz="4" w:space="0" w:color="auto"/>
              <w:bottom w:val="single" w:sz="4" w:space="0" w:color="auto"/>
              <w:right w:val="single" w:sz="4" w:space="0" w:color="auto"/>
            </w:tcBorders>
          </w:tcPr>
          <w:p w14:paraId="7C886043" w14:textId="7A4F1878" w:rsidR="00542ED8" w:rsidRPr="006456CE" w:rsidRDefault="00542ED8" w:rsidP="00542ED8">
            <w:pPr>
              <w:jc w:val="both"/>
            </w:pPr>
            <w:r w:rsidRPr="006456CE">
              <w:t>1815,1</w:t>
            </w:r>
          </w:p>
        </w:tc>
        <w:tc>
          <w:tcPr>
            <w:tcW w:w="2806" w:type="dxa"/>
            <w:tcBorders>
              <w:top w:val="single" w:sz="4" w:space="0" w:color="auto"/>
              <w:left w:val="single" w:sz="4" w:space="0" w:color="auto"/>
              <w:bottom w:val="single" w:sz="4" w:space="0" w:color="auto"/>
              <w:right w:val="single" w:sz="4" w:space="0" w:color="auto"/>
            </w:tcBorders>
            <w:shd w:val="clear" w:color="auto" w:fill="auto"/>
          </w:tcPr>
          <w:p w14:paraId="16E1ED78" w14:textId="6557D5A5" w:rsidR="00542ED8" w:rsidRPr="006456CE" w:rsidRDefault="00542ED8" w:rsidP="00542ED8">
            <w:pPr>
              <w:jc w:val="both"/>
            </w:pPr>
            <w:r w:rsidRPr="006456CE">
              <w:t>105,5</w:t>
            </w:r>
          </w:p>
        </w:tc>
      </w:tr>
      <w:tr w:rsidR="00542ED8" w:rsidRPr="006456CE" w14:paraId="49B4AAA3" w14:textId="77777777" w:rsidTr="00A7739E">
        <w:tc>
          <w:tcPr>
            <w:tcW w:w="3725" w:type="dxa"/>
            <w:tcBorders>
              <w:top w:val="single" w:sz="4" w:space="0" w:color="auto"/>
              <w:left w:val="single" w:sz="4" w:space="0" w:color="auto"/>
              <w:bottom w:val="single" w:sz="4" w:space="0" w:color="auto"/>
              <w:right w:val="single" w:sz="4" w:space="0" w:color="auto"/>
            </w:tcBorders>
            <w:shd w:val="clear" w:color="auto" w:fill="auto"/>
          </w:tcPr>
          <w:p w14:paraId="18D3347E" w14:textId="77777777" w:rsidR="00542ED8" w:rsidRPr="006456CE" w:rsidRDefault="00542ED8" w:rsidP="00542ED8">
            <w:pPr>
              <w:jc w:val="both"/>
              <w:rPr>
                <w:i/>
              </w:rPr>
            </w:pPr>
            <w:r w:rsidRPr="006456CE">
              <w:rPr>
                <w:i/>
              </w:rPr>
              <w:t>-земельный налог</w:t>
            </w:r>
          </w:p>
        </w:tc>
        <w:tc>
          <w:tcPr>
            <w:tcW w:w="1559" w:type="dxa"/>
            <w:tcBorders>
              <w:top w:val="single" w:sz="4" w:space="0" w:color="auto"/>
              <w:left w:val="single" w:sz="4" w:space="0" w:color="auto"/>
              <w:bottom w:val="single" w:sz="4" w:space="0" w:color="auto"/>
              <w:right w:val="single" w:sz="4" w:space="0" w:color="auto"/>
            </w:tcBorders>
          </w:tcPr>
          <w:p w14:paraId="5C21E6B7" w14:textId="59A4B8E1" w:rsidR="00542ED8" w:rsidRPr="006456CE" w:rsidRDefault="00542ED8" w:rsidP="00542ED8">
            <w:pPr>
              <w:jc w:val="both"/>
            </w:pPr>
            <w:r w:rsidRPr="006456CE">
              <w:t>1027,8</w:t>
            </w:r>
          </w:p>
        </w:tc>
        <w:tc>
          <w:tcPr>
            <w:tcW w:w="1559" w:type="dxa"/>
            <w:tcBorders>
              <w:top w:val="single" w:sz="4" w:space="0" w:color="auto"/>
              <w:left w:val="single" w:sz="4" w:space="0" w:color="auto"/>
              <w:bottom w:val="single" w:sz="4" w:space="0" w:color="auto"/>
              <w:right w:val="single" w:sz="4" w:space="0" w:color="auto"/>
            </w:tcBorders>
          </w:tcPr>
          <w:p w14:paraId="1B9CDFB6" w14:textId="6407E9BA" w:rsidR="00542ED8" w:rsidRPr="006456CE" w:rsidRDefault="00542ED8" w:rsidP="00542ED8">
            <w:pPr>
              <w:jc w:val="both"/>
            </w:pPr>
            <w:r w:rsidRPr="006456CE">
              <w:t>796,0</w:t>
            </w:r>
          </w:p>
        </w:tc>
        <w:tc>
          <w:tcPr>
            <w:tcW w:w="2806" w:type="dxa"/>
            <w:tcBorders>
              <w:top w:val="single" w:sz="4" w:space="0" w:color="auto"/>
              <w:left w:val="single" w:sz="4" w:space="0" w:color="auto"/>
              <w:bottom w:val="single" w:sz="4" w:space="0" w:color="auto"/>
              <w:right w:val="single" w:sz="4" w:space="0" w:color="auto"/>
            </w:tcBorders>
            <w:shd w:val="clear" w:color="auto" w:fill="auto"/>
          </w:tcPr>
          <w:p w14:paraId="6C3F0BCD" w14:textId="3FFCCCC3" w:rsidR="00542ED8" w:rsidRPr="006456CE" w:rsidRDefault="00542ED8" w:rsidP="00542ED8">
            <w:pPr>
              <w:jc w:val="both"/>
            </w:pPr>
            <w:r w:rsidRPr="006456CE">
              <w:t>77,5</w:t>
            </w:r>
          </w:p>
        </w:tc>
      </w:tr>
      <w:tr w:rsidR="00542ED8" w:rsidRPr="006456CE" w14:paraId="1CE2302C" w14:textId="77777777" w:rsidTr="00A7739E">
        <w:tc>
          <w:tcPr>
            <w:tcW w:w="3725" w:type="dxa"/>
            <w:tcBorders>
              <w:top w:val="single" w:sz="4" w:space="0" w:color="auto"/>
              <w:left w:val="single" w:sz="4" w:space="0" w:color="auto"/>
              <w:bottom w:val="single" w:sz="4" w:space="0" w:color="auto"/>
              <w:right w:val="single" w:sz="4" w:space="0" w:color="auto"/>
            </w:tcBorders>
            <w:shd w:val="clear" w:color="auto" w:fill="auto"/>
          </w:tcPr>
          <w:p w14:paraId="33031019" w14:textId="77777777" w:rsidR="00542ED8" w:rsidRPr="006456CE" w:rsidRDefault="00542ED8" w:rsidP="00542ED8">
            <w:pPr>
              <w:jc w:val="both"/>
              <w:rPr>
                <w:i/>
              </w:rPr>
            </w:pPr>
            <w:r w:rsidRPr="006456CE">
              <w:rPr>
                <w:i/>
              </w:rPr>
              <w:t>-налог на имущество физ. лиц</w:t>
            </w:r>
          </w:p>
        </w:tc>
        <w:tc>
          <w:tcPr>
            <w:tcW w:w="1559" w:type="dxa"/>
            <w:tcBorders>
              <w:top w:val="single" w:sz="4" w:space="0" w:color="auto"/>
              <w:left w:val="single" w:sz="4" w:space="0" w:color="auto"/>
              <w:bottom w:val="single" w:sz="4" w:space="0" w:color="auto"/>
              <w:right w:val="single" w:sz="4" w:space="0" w:color="auto"/>
            </w:tcBorders>
          </w:tcPr>
          <w:p w14:paraId="2632E097" w14:textId="2EBC9687" w:rsidR="00542ED8" w:rsidRPr="006456CE" w:rsidRDefault="00542ED8" w:rsidP="00542ED8">
            <w:pPr>
              <w:jc w:val="both"/>
            </w:pPr>
            <w:r w:rsidRPr="006456CE">
              <w:t>313,5</w:t>
            </w:r>
          </w:p>
        </w:tc>
        <w:tc>
          <w:tcPr>
            <w:tcW w:w="1559" w:type="dxa"/>
            <w:tcBorders>
              <w:top w:val="single" w:sz="4" w:space="0" w:color="auto"/>
              <w:left w:val="single" w:sz="4" w:space="0" w:color="auto"/>
              <w:bottom w:val="single" w:sz="4" w:space="0" w:color="auto"/>
              <w:right w:val="single" w:sz="4" w:space="0" w:color="auto"/>
            </w:tcBorders>
          </w:tcPr>
          <w:p w14:paraId="08DECBF0" w14:textId="4998B8E3" w:rsidR="00542ED8" w:rsidRPr="006456CE" w:rsidRDefault="00542ED8" w:rsidP="00542ED8">
            <w:pPr>
              <w:jc w:val="both"/>
            </w:pPr>
            <w:r w:rsidRPr="006456CE">
              <w:t>1018,4</w:t>
            </w:r>
          </w:p>
        </w:tc>
        <w:tc>
          <w:tcPr>
            <w:tcW w:w="2806" w:type="dxa"/>
            <w:tcBorders>
              <w:top w:val="single" w:sz="4" w:space="0" w:color="auto"/>
              <w:left w:val="single" w:sz="4" w:space="0" w:color="auto"/>
              <w:bottom w:val="single" w:sz="4" w:space="0" w:color="auto"/>
              <w:right w:val="single" w:sz="4" w:space="0" w:color="auto"/>
            </w:tcBorders>
            <w:shd w:val="clear" w:color="auto" w:fill="auto"/>
          </w:tcPr>
          <w:p w14:paraId="664269D0" w14:textId="404F65F5" w:rsidR="00542ED8" w:rsidRPr="006456CE" w:rsidRDefault="00542ED8" w:rsidP="00542ED8">
            <w:pPr>
              <w:jc w:val="both"/>
            </w:pPr>
            <w:r w:rsidRPr="006456CE">
              <w:t>324,8</w:t>
            </w:r>
          </w:p>
        </w:tc>
      </w:tr>
      <w:tr w:rsidR="00542ED8" w:rsidRPr="006456CE" w14:paraId="611DA832" w14:textId="77777777" w:rsidTr="00A7739E">
        <w:tc>
          <w:tcPr>
            <w:tcW w:w="3725" w:type="dxa"/>
            <w:tcBorders>
              <w:top w:val="single" w:sz="4" w:space="0" w:color="auto"/>
              <w:left w:val="single" w:sz="4" w:space="0" w:color="auto"/>
              <w:bottom w:val="single" w:sz="4" w:space="0" w:color="auto"/>
              <w:right w:val="single" w:sz="4" w:space="0" w:color="auto"/>
            </w:tcBorders>
            <w:shd w:val="clear" w:color="auto" w:fill="auto"/>
          </w:tcPr>
          <w:p w14:paraId="2C5ED922" w14:textId="77777777" w:rsidR="00542ED8" w:rsidRPr="006456CE" w:rsidRDefault="00542ED8" w:rsidP="00542ED8">
            <w:pPr>
              <w:jc w:val="both"/>
              <w:rPr>
                <w:i/>
              </w:rPr>
            </w:pPr>
            <w:r w:rsidRPr="006456CE">
              <w:rPr>
                <w:i/>
              </w:rPr>
              <w:t>-государственная пошлина</w:t>
            </w:r>
          </w:p>
        </w:tc>
        <w:tc>
          <w:tcPr>
            <w:tcW w:w="1559" w:type="dxa"/>
            <w:tcBorders>
              <w:top w:val="single" w:sz="4" w:space="0" w:color="auto"/>
              <w:left w:val="single" w:sz="4" w:space="0" w:color="auto"/>
              <w:bottom w:val="single" w:sz="4" w:space="0" w:color="auto"/>
              <w:right w:val="single" w:sz="4" w:space="0" w:color="auto"/>
            </w:tcBorders>
          </w:tcPr>
          <w:p w14:paraId="5C91A739" w14:textId="35232379" w:rsidR="00542ED8" w:rsidRPr="006456CE" w:rsidRDefault="00542ED8" w:rsidP="00542ED8">
            <w:pPr>
              <w:jc w:val="both"/>
            </w:pPr>
            <w:r w:rsidRPr="006456CE">
              <w:t>1,0</w:t>
            </w:r>
          </w:p>
        </w:tc>
        <w:tc>
          <w:tcPr>
            <w:tcW w:w="1559" w:type="dxa"/>
            <w:tcBorders>
              <w:top w:val="single" w:sz="4" w:space="0" w:color="auto"/>
              <w:left w:val="single" w:sz="4" w:space="0" w:color="auto"/>
              <w:bottom w:val="single" w:sz="4" w:space="0" w:color="auto"/>
              <w:right w:val="single" w:sz="4" w:space="0" w:color="auto"/>
            </w:tcBorders>
          </w:tcPr>
          <w:p w14:paraId="5AC92533" w14:textId="4E0E68CC" w:rsidR="00542ED8" w:rsidRPr="006456CE" w:rsidRDefault="00542ED8" w:rsidP="00542ED8">
            <w:pPr>
              <w:jc w:val="both"/>
            </w:pPr>
            <w:r w:rsidRPr="006456CE">
              <w:t>0,6</w:t>
            </w:r>
          </w:p>
        </w:tc>
        <w:tc>
          <w:tcPr>
            <w:tcW w:w="2806" w:type="dxa"/>
            <w:tcBorders>
              <w:top w:val="single" w:sz="4" w:space="0" w:color="auto"/>
              <w:left w:val="single" w:sz="4" w:space="0" w:color="auto"/>
              <w:bottom w:val="single" w:sz="4" w:space="0" w:color="auto"/>
              <w:right w:val="single" w:sz="4" w:space="0" w:color="auto"/>
            </w:tcBorders>
            <w:shd w:val="clear" w:color="auto" w:fill="auto"/>
          </w:tcPr>
          <w:p w14:paraId="71A4FA27" w14:textId="737FF9F3" w:rsidR="00542ED8" w:rsidRPr="006456CE" w:rsidRDefault="00542ED8" w:rsidP="00542ED8">
            <w:pPr>
              <w:jc w:val="both"/>
            </w:pPr>
            <w:r w:rsidRPr="006456CE">
              <w:t>60,0</w:t>
            </w:r>
          </w:p>
        </w:tc>
      </w:tr>
      <w:tr w:rsidR="00542ED8" w:rsidRPr="006456CE" w14:paraId="073A06C1" w14:textId="77777777" w:rsidTr="00A7739E">
        <w:tc>
          <w:tcPr>
            <w:tcW w:w="3725" w:type="dxa"/>
            <w:tcBorders>
              <w:top w:val="single" w:sz="4" w:space="0" w:color="auto"/>
              <w:left w:val="single" w:sz="4" w:space="0" w:color="auto"/>
              <w:bottom w:val="single" w:sz="4" w:space="0" w:color="auto"/>
              <w:right w:val="single" w:sz="4" w:space="0" w:color="auto"/>
            </w:tcBorders>
            <w:shd w:val="clear" w:color="auto" w:fill="auto"/>
          </w:tcPr>
          <w:p w14:paraId="49CA7415" w14:textId="77777777" w:rsidR="00542ED8" w:rsidRPr="006456CE" w:rsidRDefault="00542ED8" w:rsidP="00542ED8">
            <w:pPr>
              <w:jc w:val="both"/>
              <w:rPr>
                <w:b/>
              </w:rPr>
            </w:pPr>
            <w:r w:rsidRPr="006456CE">
              <w:rPr>
                <w:b/>
              </w:rPr>
              <w:t>Неналоговые доходы</w:t>
            </w:r>
          </w:p>
        </w:tc>
        <w:tc>
          <w:tcPr>
            <w:tcW w:w="1559" w:type="dxa"/>
            <w:tcBorders>
              <w:top w:val="single" w:sz="4" w:space="0" w:color="auto"/>
              <w:left w:val="single" w:sz="4" w:space="0" w:color="auto"/>
              <w:bottom w:val="single" w:sz="4" w:space="0" w:color="auto"/>
              <w:right w:val="single" w:sz="4" w:space="0" w:color="auto"/>
            </w:tcBorders>
          </w:tcPr>
          <w:p w14:paraId="4610855B" w14:textId="555E2ACE" w:rsidR="00542ED8" w:rsidRPr="006456CE" w:rsidRDefault="00542ED8" w:rsidP="00542ED8">
            <w:pPr>
              <w:jc w:val="both"/>
              <w:rPr>
                <w:b/>
                <w:bCs/>
              </w:rPr>
            </w:pPr>
            <w:r w:rsidRPr="006456CE">
              <w:rPr>
                <w:b/>
                <w:bCs/>
              </w:rPr>
              <w:t>1195,2</w:t>
            </w:r>
          </w:p>
        </w:tc>
        <w:tc>
          <w:tcPr>
            <w:tcW w:w="1559" w:type="dxa"/>
            <w:tcBorders>
              <w:top w:val="single" w:sz="4" w:space="0" w:color="auto"/>
              <w:left w:val="single" w:sz="4" w:space="0" w:color="auto"/>
              <w:bottom w:val="single" w:sz="4" w:space="0" w:color="auto"/>
              <w:right w:val="single" w:sz="4" w:space="0" w:color="auto"/>
            </w:tcBorders>
          </w:tcPr>
          <w:p w14:paraId="02D8DA0A" w14:textId="42BF67C6" w:rsidR="00542ED8" w:rsidRPr="006456CE" w:rsidRDefault="00542ED8" w:rsidP="00542ED8">
            <w:pPr>
              <w:jc w:val="both"/>
              <w:rPr>
                <w:b/>
              </w:rPr>
            </w:pPr>
            <w:r w:rsidRPr="006456CE">
              <w:rPr>
                <w:b/>
              </w:rPr>
              <w:t>1646,1</w:t>
            </w:r>
          </w:p>
        </w:tc>
        <w:tc>
          <w:tcPr>
            <w:tcW w:w="2806" w:type="dxa"/>
            <w:tcBorders>
              <w:top w:val="single" w:sz="4" w:space="0" w:color="auto"/>
              <w:left w:val="single" w:sz="4" w:space="0" w:color="auto"/>
              <w:bottom w:val="single" w:sz="4" w:space="0" w:color="auto"/>
              <w:right w:val="single" w:sz="4" w:space="0" w:color="auto"/>
            </w:tcBorders>
            <w:shd w:val="clear" w:color="auto" w:fill="auto"/>
          </w:tcPr>
          <w:p w14:paraId="54316D46" w14:textId="59152E17" w:rsidR="00542ED8" w:rsidRPr="006456CE" w:rsidRDefault="00542ED8" w:rsidP="00542ED8">
            <w:pPr>
              <w:jc w:val="both"/>
              <w:rPr>
                <w:b/>
              </w:rPr>
            </w:pPr>
            <w:r w:rsidRPr="006456CE">
              <w:rPr>
                <w:b/>
              </w:rPr>
              <w:t>137,7</w:t>
            </w:r>
          </w:p>
        </w:tc>
      </w:tr>
      <w:tr w:rsidR="00542ED8" w:rsidRPr="006456CE" w14:paraId="527FF999" w14:textId="77777777" w:rsidTr="00A7739E">
        <w:tc>
          <w:tcPr>
            <w:tcW w:w="3725" w:type="dxa"/>
            <w:tcBorders>
              <w:top w:val="single" w:sz="4" w:space="0" w:color="auto"/>
              <w:left w:val="single" w:sz="4" w:space="0" w:color="auto"/>
              <w:bottom w:val="single" w:sz="4" w:space="0" w:color="auto"/>
              <w:right w:val="single" w:sz="4" w:space="0" w:color="auto"/>
            </w:tcBorders>
            <w:shd w:val="clear" w:color="auto" w:fill="auto"/>
          </w:tcPr>
          <w:p w14:paraId="5821C8F1" w14:textId="77777777" w:rsidR="00542ED8" w:rsidRPr="006456CE" w:rsidRDefault="00542ED8" w:rsidP="00542ED8">
            <w:pPr>
              <w:jc w:val="both"/>
            </w:pPr>
            <w:r w:rsidRPr="006456CE">
              <w:t>из них</w:t>
            </w:r>
          </w:p>
        </w:tc>
        <w:tc>
          <w:tcPr>
            <w:tcW w:w="1559" w:type="dxa"/>
            <w:tcBorders>
              <w:top w:val="single" w:sz="4" w:space="0" w:color="auto"/>
              <w:left w:val="single" w:sz="4" w:space="0" w:color="auto"/>
              <w:bottom w:val="single" w:sz="4" w:space="0" w:color="auto"/>
              <w:right w:val="single" w:sz="4" w:space="0" w:color="auto"/>
            </w:tcBorders>
          </w:tcPr>
          <w:p w14:paraId="1EC2CE37" w14:textId="77777777" w:rsidR="00542ED8" w:rsidRPr="006456CE" w:rsidRDefault="00542ED8" w:rsidP="00542ED8">
            <w:pPr>
              <w:jc w:val="both"/>
            </w:pPr>
          </w:p>
        </w:tc>
        <w:tc>
          <w:tcPr>
            <w:tcW w:w="1559" w:type="dxa"/>
            <w:tcBorders>
              <w:top w:val="single" w:sz="4" w:space="0" w:color="auto"/>
              <w:left w:val="single" w:sz="4" w:space="0" w:color="auto"/>
              <w:bottom w:val="single" w:sz="4" w:space="0" w:color="auto"/>
              <w:right w:val="single" w:sz="4" w:space="0" w:color="auto"/>
            </w:tcBorders>
          </w:tcPr>
          <w:p w14:paraId="326DCAFB" w14:textId="77777777" w:rsidR="00542ED8" w:rsidRPr="006456CE" w:rsidRDefault="00542ED8" w:rsidP="00542ED8">
            <w:pPr>
              <w:jc w:val="both"/>
            </w:pPr>
          </w:p>
        </w:tc>
        <w:tc>
          <w:tcPr>
            <w:tcW w:w="2806" w:type="dxa"/>
            <w:tcBorders>
              <w:top w:val="single" w:sz="4" w:space="0" w:color="auto"/>
              <w:left w:val="single" w:sz="4" w:space="0" w:color="auto"/>
              <w:bottom w:val="single" w:sz="4" w:space="0" w:color="auto"/>
              <w:right w:val="single" w:sz="4" w:space="0" w:color="auto"/>
            </w:tcBorders>
            <w:shd w:val="clear" w:color="auto" w:fill="auto"/>
          </w:tcPr>
          <w:p w14:paraId="3910BF19" w14:textId="77777777" w:rsidR="00542ED8" w:rsidRPr="006456CE" w:rsidRDefault="00542ED8" w:rsidP="00542ED8">
            <w:pPr>
              <w:jc w:val="both"/>
            </w:pPr>
          </w:p>
        </w:tc>
      </w:tr>
      <w:tr w:rsidR="00542ED8" w:rsidRPr="006456CE" w14:paraId="411B1D81" w14:textId="77777777" w:rsidTr="00A7739E">
        <w:tc>
          <w:tcPr>
            <w:tcW w:w="3725" w:type="dxa"/>
            <w:tcBorders>
              <w:top w:val="single" w:sz="4" w:space="0" w:color="auto"/>
              <w:left w:val="single" w:sz="4" w:space="0" w:color="auto"/>
              <w:bottom w:val="single" w:sz="4" w:space="0" w:color="auto"/>
              <w:right w:val="single" w:sz="4" w:space="0" w:color="auto"/>
            </w:tcBorders>
            <w:shd w:val="clear" w:color="auto" w:fill="auto"/>
          </w:tcPr>
          <w:p w14:paraId="1297426B" w14:textId="77777777" w:rsidR="00542ED8" w:rsidRPr="006456CE" w:rsidRDefault="00542ED8" w:rsidP="00542ED8">
            <w:pPr>
              <w:jc w:val="both"/>
              <w:rPr>
                <w:i/>
              </w:rPr>
            </w:pPr>
            <w:r w:rsidRPr="006456CE">
              <w:rPr>
                <w:i/>
              </w:rPr>
              <w:t>-доходы от использования имущества, находящегося в муниципальной собственности</w:t>
            </w:r>
          </w:p>
        </w:tc>
        <w:tc>
          <w:tcPr>
            <w:tcW w:w="1559" w:type="dxa"/>
            <w:tcBorders>
              <w:top w:val="single" w:sz="4" w:space="0" w:color="auto"/>
              <w:left w:val="single" w:sz="4" w:space="0" w:color="auto"/>
              <w:bottom w:val="single" w:sz="4" w:space="0" w:color="auto"/>
              <w:right w:val="single" w:sz="4" w:space="0" w:color="auto"/>
            </w:tcBorders>
          </w:tcPr>
          <w:p w14:paraId="3CC3D0ED" w14:textId="5C434E3F" w:rsidR="00542ED8" w:rsidRPr="006456CE" w:rsidRDefault="00542ED8" w:rsidP="00542ED8">
            <w:pPr>
              <w:jc w:val="both"/>
            </w:pPr>
            <w:r w:rsidRPr="006456CE">
              <w:t>989,6</w:t>
            </w:r>
          </w:p>
        </w:tc>
        <w:tc>
          <w:tcPr>
            <w:tcW w:w="1559" w:type="dxa"/>
            <w:tcBorders>
              <w:top w:val="single" w:sz="4" w:space="0" w:color="auto"/>
              <w:left w:val="single" w:sz="4" w:space="0" w:color="auto"/>
              <w:bottom w:val="single" w:sz="4" w:space="0" w:color="auto"/>
              <w:right w:val="single" w:sz="4" w:space="0" w:color="auto"/>
            </w:tcBorders>
          </w:tcPr>
          <w:p w14:paraId="3F32D9EE" w14:textId="45CA3CB3" w:rsidR="00542ED8" w:rsidRPr="006456CE" w:rsidRDefault="00542ED8" w:rsidP="00542ED8">
            <w:pPr>
              <w:jc w:val="both"/>
            </w:pPr>
            <w:r w:rsidRPr="006456CE">
              <w:t>1004,4</w:t>
            </w:r>
          </w:p>
        </w:tc>
        <w:tc>
          <w:tcPr>
            <w:tcW w:w="2806" w:type="dxa"/>
            <w:tcBorders>
              <w:top w:val="single" w:sz="4" w:space="0" w:color="auto"/>
              <w:left w:val="single" w:sz="4" w:space="0" w:color="auto"/>
              <w:bottom w:val="single" w:sz="4" w:space="0" w:color="auto"/>
              <w:right w:val="single" w:sz="4" w:space="0" w:color="auto"/>
            </w:tcBorders>
            <w:shd w:val="clear" w:color="auto" w:fill="auto"/>
          </w:tcPr>
          <w:p w14:paraId="1CDF6464" w14:textId="3D11AD58" w:rsidR="00542ED8" w:rsidRPr="006456CE" w:rsidRDefault="00542ED8" w:rsidP="00542ED8">
            <w:pPr>
              <w:jc w:val="both"/>
            </w:pPr>
            <w:r w:rsidRPr="006456CE">
              <w:t>101,5</w:t>
            </w:r>
          </w:p>
        </w:tc>
      </w:tr>
      <w:tr w:rsidR="00542ED8" w:rsidRPr="006456CE" w14:paraId="08D69483" w14:textId="77777777" w:rsidTr="00A7739E">
        <w:tc>
          <w:tcPr>
            <w:tcW w:w="3725" w:type="dxa"/>
            <w:tcBorders>
              <w:top w:val="single" w:sz="4" w:space="0" w:color="auto"/>
              <w:left w:val="single" w:sz="4" w:space="0" w:color="auto"/>
              <w:bottom w:val="single" w:sz="4" w:space="0" w:color="auto"/>
              <w:right w:val="single" w:sz="4" w:space="0" w:color="auto"/>
            </w:tcBorders>
            <w:shd w:val="clear" w:color="auto" w:fill="auto"/>
          </w:tcPr>
          <w:p w14:paraId="4847BB26" w14:textId="77777777" w:rsidR="00542ED8" w:rsidRPr="006456CE" w:rsidRDefault="00542ED8" w:rsidP="00542ED8">
            <w:pPr>
              <w:jc w:val="both"/>
              <w:rPr>
                <w:i/>
              </w:rPr>
            </w:pPr>
            <w:r w:rsidRPr="006456CE">
              <w:rPr>
                <w:i/>
              </w:rPr>
              <w:t>-доходы от оказания платных услуг и компенсации затрат государства</w:t>
            </w:r>
          </w:p>
        </w:tc>
        <w:tc>
          <w:tcPr>
            <w:tcW w:w="1559" w:type="dxa"/>
            <w:tcBorders>
              <w:top w:val="single" w:sz="4" w:space="0" w:color="auto"/>
              <w:left w:val="single" w:sz="4" w:space="0" w:color="auto"/>
              <w:bottom w:val="single" w:sz="4" w:space="0" w:color="auto"/>
              <w:right w:val="single" w:sz="4" w:space="0" w:color="auto"/>
            </w:tcBorders>
          </w:tcPr>
          <w:p w14:paraId="6CB6B42C" w14:textId="17AB4EB7" w:rsidR="00542ED8" w:rsidRPr="006456CE" w:rsidRDefault="00542ED8" w:rsidP="00542ED8">
            <w:pPr>
              <w:jc w:val="both"/>
            </w:pPr>
            <w:r w:rsidRPr="006456CE">
              <w:t>24,8</w:t>
            </w:r>
          </w:p>
        </w:tc>
        <w:tc>
          <w:tcPr>
            <w:tcW w:w="1559" w:type="dxa"/>
            <w:tcBorders>
              <w:top w:val="single" w:sz="4" w:space="0" w:color="auto"/>
              <w:left w:val="single" w:sz="4" w:space="0" w:color="auto"/>
              <w:bottom w:val="single" w:sz="4" w:space="0" w:color="auto"/>
              <w:right w:val="single" w:sz="4" w:space="0" w:color="auto"/>
            </w:tcBorders>
          </w:tcPr>
          <w:p w14:paraId="382ADB72" w14:textId="6140CB83" w:rsidR="00542ED8" w:rsidRPr="006456CE" w:rsidRDefault="00542ED8" w:rsidP="00542ED8">
            <w:pPr>
              <w:jc w:val="both"/>
            </w:pPr>
            <w:r w:rsidRPr="006456CE">
              <w:t>1,5</w:t>
            </w:r>
          </w:p>
        </w:tc>
        <w:tc>
          <w:tcPr>
            <w:tcW w:w="2806" w:type="dxa"/>
            <w:tcBorders>
              <w:top w:val="single" w:sz="4" w:space="0" w:color="auto"/>
              <w:left w:val="single" w:sz="4" w:space="0" w:color="auto"/>
              <w:bottom w:val="single" w:sz="4" w:space="0" w:color="auto"/>
              <w:right w:val="single" w:sz="4" w:space="0" w:color="auto"/>
            </w:tcBorders>
            <w:shd w:val="clear" w:color="auto" w:fill="auto"/>
          </w:tcPr>
          <w:p w14:paraId="5F317EB3" w14:textId="6F96D7DF" w:rsidR="00542ED8" w:rsidRPr="006456CE" w:rsidRDefault="00542ED8" w:rsidP="00542ED8">
            <w:pPr>
              <w:jc w:val="both"/>
            </w:pPr>
            <w:r w:rsidRPr="006456CE">
              <w:t>6,0</w:t>
            </w:r>
          </w:p>
        </w:tc>
      </w:tr>
      <w:tr w:rsidR="00542ED8" w:rsidRPr="006456CE" w14:paraId="3AD3A547" w14:textId="77777777" w:rsidTr="00A7739E">
        <w:tc>
          <w:tcPr>
            <w:tcW w:w="3725" w:type="dxa"/>
            <w:tcBorders>
              <w:top w:val="single" w:sz="4" w:space="0" w:color="auto"/>
              <w:left w:val="single" w:sz="4" w:space="0" w:color="auto"/>
              <w:bottom w:val="single" w:sz="4" w:space="0" w:color="auto"/>
              <w:right w:val="single" w:sz="4" w:space="0" w:color="auto"/>
            </w:tcBorders>
            <w:shd w:val="clear" w:color="auto" w:fill="auto"/>
          </w:tcPr>
          <w:p w14:paraId="2B0C2641" w14:textId="77777777" w:rsidR="00542ED8" w:rsidRPr="006456CE" w:rsidRDefault="00542ED8" w:rsidP="00542ED8">
            <w:pPr>
              <w:jc w:val="both"/>
              <w:rPr>
                <w:i/>
              </w:rPr>
            </w:pPr>
            <w:r w:rsidRPr="006456CE">
              <w:rPr>
                <w:i/>
              </w:rPr>
              <w:t>-доходы от продажи материальных и нематериальных активов</w:t>
            </w:r>
          </w:p>
        </w:tc>
        <w:tc>
          <w:tcPr>
            <w:tcW w:w="1559" w:type="dxa"/>
            <w:tcBorders>
              <w:top w:val="single" w:sz="4" w:space="0" w:color="auto"/>
              <w:left w:val="single" w:sz="4" w:space="0" w:color="auto"/>
              <w:bottom w:val="single" w:sz="4" w:space="0" w:color="auto"/>
              <w:right w:val="single" w:sz="4" w:space="0" w:color="auto"/>
            </w:tcBorders>
          </w:tcPr>
          <w:p w14:paraId="69ED94FA" w14:textId="2F38555F" w:rsidR="00542ED8" w:rsidRPr="006456CE" w:rsidRDefault="00542ED8" w:rsidP="00542ED8">
            <w:pPr>
              <w:jc w:val="both"/>
            </w:pPr>
            <w:r w:rsidRPr="006456CE">
              <w:t>0,0</w:t>
            </w:r>
          </w:p>
        </w:tc>
        <w:tc>
          <w:tcPr>
            <w:tcW w:w="1559" w:type="dxa"/>
            <w:tcBorders>
              <w:top w:val="single" w:sz="4" w:space="0" w:color="auto"/>
              <w:left w:val="single" w:sz="4" w:space="0" w:color="auto"/>
              <w:bottom w:val="single" w:sz="4" w:space="0" w:color="auto"/>
              <w:right w:val="single" w:sz="4" w:space="0" w:color="auto"/>
            </w:tcBorders>
          </w:tcPr>
          <w:p w14:paraId="5A79249E" w14:textId="3F5D1BFD" w:rsidR="00542ED8" w:rsidRPr="006456CE" w:rsidRDefault="00542ED8" w:rsidP="00542ED8">
            <w:pPr>
              <w:jc w:val="both"/>
            </w:pPr>
            <w:r w:rsidRPr="006456CE">
              <w:t>107,0</w:t>
            </w:r>
          </w:p>
        </w:tc>
        <w:tc>
          <w:tcPr>
            <w:tcW w:w="2806" w:type="dxa"/>
            <w:tcBorders>
              <w:top w:val="single" w:sz="4" w:space="0" w:color="auto"/>
              <w:left w:val="single" w:sz="4" w:space="0" w:color="auto"/>
              <w:bottom w:val="single" w:sz="4" w:space="0" w:color="auto"/>
              <w:right w:val="single" w:sz="4" w:space="0" w:color="auto"/>
            </w:tcBorders>
            <w:shd w:val="clear" w:color="auto" w:fill="auto"/>
          </w:tcPr>
          <w:p w14:paraId="747EAD84" w14:textId="2958ED1F" w:rsidR="00542ED8" w:rsidRPr="006456CE" w:rsidRDefault="00542ED8" w:rsidP="00542ED8">
            <w:pPr>
              <w:jc w:val="both"/>
            </w:pPr>
            <w:r w:rsidRPr="006456CE">
              <w:t>0,0</w:t>
            </w:r>
          </w:p>
        </w:tc>
      </w:tr>
      <w:tr w:rsidR="00542ED8" w:rsidRPr="006456CE" w14:paraId="67BE7D59" w14:textId="77777777" w:rsidTr="00A7739E">
        <w:tc>
          <w:tcPr>
            <w:tcW w:w="3725" w:type="dxa"/>
            <w:tcBorders>
              <w:top w:val="single" w:sz="4" w:space="0" w:color="auto"/>
              <w:left w:val="single" w:sz="4" w:space="0" w:color="auto"/>
              <w:bottom w:val="single" w:sz="4" w:space="0" w:color="auto"/>
              <w:right w:val="single" w:sz="4" w:space="0" w:color="auto"/>
            </w:tcBorders>
            <w:shd w:val="clear" w:color="auto" w:fill="auto"/>
          </w:tcPr>
          <w:p w14:paraId="6478663D" w14:textId="77777777" w:rsidR="00542ED8" w:rsidRPr="006456CE" w:rsidRDefault="00542ED8" w:rsidP="00542ED8">
            <w:pPr>
              <w:jc w:val="both"/>
              <w:rPr>
                <w:i/>
              </w:rPr>
            </w:pPr>
            <w:r w:rsidRPr="006456CE">
              <w:rPr>
                <w:i/>
              </w:rPr>
              <w:t>- штрафы, санкции, возмещение ущерба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20B051" w14:textId="0EE62139" w:rsidR="00542ED8" w:rsidRPr="006456CE" w:rsidRDefault="00542ED8" w:rsidP="00542ED8">
            <w:pPr>
              <w:jc w:val="both"/>
            </w:pPr>
            <w:r w:rsidRPr="006456CE">
              <w:t>173,0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918DE21" w14:textId="7509290D" w:rsidR="00542ED8" w:rsidRPr="006456CE" w:rsidRDefault="00542ED8" w:rsidP="00542ED8">
            <w:pPr>
              <w:jc w:val="both"/>
            </w:pPr>
            <w:r w:rsidRPr="006456CE">
              <w:t>354,1</w:t>
            </w:r>
          </w:p>
        </w:tc>
        <w:tc>
          <w:tcPr>
            <w:tcW w:w="2806" w:type="dxa"/>
            <w:tcBorders>
              <w:top w:val="single" w:sz="4" w:space="0" w:color="auto"/>
              <w:left w:val="single" w:sz="4" w:space="0" w:color="auto"/>
              <w:bottom w:val="single" w:sz="4" w:space="0" w:color="auto"/>
              <w:right w:val="single" w:sz="4" w:space="0" w:color="auto"/>
            </w:tcBorders>
            <w:shd w:val="clear" w:color="auto" w:fill="auto"/>
          </w:tcPr>
          <w:p w14:paraId="0A0E7581" w14:textId="66A72957" w:rsidR="00542ED8" w:rsidRPr="006456CE" w:rsidRDefault="00542ED8" w:rsidP="00542ED8">
            <w:pPr>
              <w:jc w:val="both"/>
            </w:pPr>
            <w:r w:rsidRPr="006456CE">
              <w:t>204,7</w:t>
            </w:r>
          </w:p>
        </w:tc>
      </w:tr>
      <w:tr w:rsidR="00542ED8" w:rsidRPr="006456CE" w14:paraId="5E42E8E6" w14:textId="77777777" w:rsidTr="00A7739E">
        <w:tc>
          <w:tcPr>
            <w:tcW w:w="3725" w:type="dxa"/>
            <w:tcBorders>
              <w:top w:val="single" w:sz="4" w:space="0" w:color="auto"/>
              <w:left w:val="single" w:sz="4" w:space="0" w:color="auto"/>
              <w:bottom w:val="single" w:sz="4" w:space="0" w:color="auto"/>
              <w:right w:val="single" w:sz="4" w:space="0" w:color="auto"/>
            </w:tcBorders>
            <w:shd w:val="clear" w:color="auto" w:fill="auto"/>
          </w:tcPr>
          <w:p w14:paraId="11DBB4F9" w14:textId="77777777" w:rsidR="00542ED8" w:rsidRPr="006456CE" w:rsidRDefault="00542ED8" w:rsidP="00542ED8">
            <w:pPr>
              <w:jc w:val="both"/>
              <w:rPr>
                <w:i/>
              </w:rPr>
            </w:pPr>
            <w:r w:rsidRPr="006456CE">
              <w:rPr>
                <w:i/>
              </w:rPr>
              <w:t xml:space="preserve">- прочие неналоговые доходы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F34C1DB" w14:textId="52511D22" w:rsidR="00542ED8" w:rsidRPr="006456CE" w:rsidRDefault="00542ED8" w:rsidP="00542ED8">
            <w:pPr>
              <w:jc w:val="both"/>
            </w:pPr>
            <w:r w:rsidRPr="006456CE">
              <w:t>7,8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5FDD4AF" w14:textId="6A2510C0" w:rsidR="00542ED8" w:rsidRPr="006456CE" w:rsidRDefault="00542ED8" w:rsidP="00542ED8">
            <w:pPr>
              <w:jc w:val="both"/>
            </w:pPr>
            <w:r w:rsidRPr="006456CE">
              <w:t>179,1</w:t>
            </w:r>
          </w:p>
        </w:tc>
        <w:tc>
          <w:tcPr>
            <w:tcW w:w="2806" w:type="dxa"/>
            <w:tcBorders>
              <w:top w:val="single" w:sz="4" w:space="0" w:color="auto"/>
              <w:left w:val="single" w:sz="4" w:space="0" w:color="auto"/>
              <w:bottom w:val="single" w:sz="4" w:space="0" w:color="auto"/>
              <w:right w:val="single" w:sz="4" w:space="0" w:color="auto"/>
            </w:tcBorders>
            <w:shd w:val="clear" w:color="auto" w:fill="auto"/>
          </w:tcPr>
          <w:p w14:paraId="05D52D99" w14:textId="4BFC378F" w:rsidR="00542ED8" w:rsidRPr="006456CE" w:rsidRDefault="00542ED8" w:rsidP="00542ED8">
            <w:pPr>
              <w:jc w:val="both"/>
            </w:pPr>
            <w:r w:rsidRPr="006456CE">
              <w:t>2296,1</w:t>
            </w:r>
          </w:p>
        </w:tc>
      </w:tr>
      <w:tr w:rsidR="00542ED8" w:rsidRPr="006456CE" w14:paraId="133738A4" w14:textId="77777777" w:rsidTr="00A7739E">
        <w:tc>
          <w:tcPr>
            <w:tcW w:w="3725" w:type="dxa"/>
            <w:tcBorders>
              <w:top w:val="single" w:sz="4" w:space="0" w:color="auto"/>
              <w:left w:val="single" w:sz="4" w:space="0" w:color="auto"/>
              <w:bottom w:val="single" w:sz="4" w:space="0" w:color="auto"/>
              <w:right w:val="single" w:sz="4" w:space="0" w:color="auto"/>
            </w:tcBorders>
            <w:shd w:val="clear" w:color="auto" w:fill="auto"/>
          </w:tcPr>
          <w:p w14:paraId="47EDA0BD" w14:textId="77777777" w:rsidR="00542ED8" w:rsidRPr="006456CE" w:rsidRDefault="00542ED8" w:rsidP="00542ED8">
            <w:pPr>
              <w:jc w:val="both"/>
              <w:rPr>
                <w:b/>
                <w:i/>
              </w:rPr>
            </w:pPr>
            <w:r w:rsidRPr="006456CE">
              <w:rPr>
                <w:b/>
                <w:i/>
              </w:rPr>
              <w:t>Итого собственных доходов</w:t>
            </w:r>
          </w:p>
        </w:tc>
        <w:tc>
          <w:tcPr>
            <w:tcW w:w="1559" w:type="dxa"/>
            <w:tcBorders>
              <w:top w:val="single" w:sz="4" w:space="0" w:color="auto"/>
              <w:left w:val="single" w:sz="4" w:space="0" w:color="auto"/>
              <w:bottom w:val="single" w:sz="4" w:space="0" w:color="auto"/>
              <w:right w:val="single" w:sz="4" w:space="0" w:color="auto"/>
            </w:tcBorders>
          </w:tcPr>
          <w:p w14:paraId="5BF11775" w14:textId="40C0826E" w:rsidR="00542ED8" w:rsidRPr="006456CE" w:rsidRDefault="00542ED8" w:rsidP="00542ED8">
            <w:pPr>
              <w:jc w:val="both"/>
              <w:rPr>
                <w:b/>
                <w:bCs/>
              </w:rPr>
            </w:pPr>
            <w:r w:rsidRPr="006456CE">
              <w:rPr>
                <w:b/>
                <w:bCs/>
              </w:rPr>
              <w:t>5119,5</w:t>
            </w:r>
          </w:p>
        </w:tc>
        <w:tc>
          <w:tcPr>
            <w:tcW w:w="1559" w:type="dxa"/>
            <w:tcBorders>
              <w:top w:val="single" w:sz="4" w:space="0" w:color="auto"/>
              <w:left w:val="single" w:sz="4" w:space="0" w:color="auto"/>
              <w:bottom w:val="single" w:sz="4" w:space="0" w:color="auto"/>
              <w:right w:val="single" w:sz="4" w:space="0" w:color="auto"/>
            </w:tcBorders>
          </w:tcPr>
          <w:p w14:paraId="4B1DD672" w14:textId="76043772" w:rsidR="00542ED8" w:rsidRPr="006456CE" w:rsidRDefault="00542ED8" w:rsidP="00542ED8">
            <w:pPr>
              <w:jc w:val="both"/>
              <w:rPr>
                <w:b/>
              </w:rPr>
            </w:pPr>
            <w:r w:rsidRPr="006456CE">
              <w:rPr>
                <w:b/>
              </w:rPr>
              <w:t>6330,3</w:t>
            </w:r>
          </w:p>
        </w:tc>
        <w:tc>
          <w:tcPr>
            <w:tcW w:w="2806" w:type="dxa"/>
            <w:tcBorders>
              <w:top w:val="single" w:sz="4" w:space="0" w:color="auto"/>
              <w:left w:val="single" w:sz="4" w:space="0" w:color="auto"/>
              <w:bottom w:val="single" w:sz="4" w:space="0" w:color="auto"/>
              <w:right w:val="single" w:sz="4" w:space="0" w:color="auto"/>
            </w:tcBorders>
            <w:shd w:val="clear" w:color="auto" w:fill="auto"/>
          </w:tcPr>
          <w:p w14:paraId="52B8B652" w14:textId="397C61C5" w:rsidR="00542ED8" w:rsidRPr="006456CE" w:rsidRDefault="00542ED8" w:rsidP="00542ED8">
            <w:pPr>
              <w:jc w:val="both"/>
              <w:rPr>
                <w:b/>
              </w:rPr>
            </w:pPr>
            <w:r w:rsidRPr="006456CE">
              <w:rPr>
                <w:b/>
              </w:rPr>
              <w:t>107,8</w:t>
            </w:r>
          </w:p>
        </w:tc>
      </w:tr>
      <w:tr w:rsidR="00542ED8" w:rsidRPr="006456CE" w14:paraId="24790E4E" w14:textId="77777777" w:rsidTr="00A7739E">
        <w:tc>
          <w:tcPr>
            <w:tcW w:w="3725" w:type="dxa"/>
            <w:tcBorders>
              <w:top w:val="single" w:sz="4" w:space="0" w:color="auto"/>
              <w:left w:val="single" w:sz="4" w:space="0" w:color="auto"/>
              <w:bottom w:val="single" w:sz="4" w:space="0" w:color="auto"/>
              <w:right w:val="single" w:sz="4" w:space="0" w:color="auto"/>
            </w:tcBorders>
            <w:shd w:val="clear" w:color="auto" w:fill="auto"/>
          </w:tcPr>
          <w:p w14:paraId="48849EAE" w14:textId="77777777" w:rsidR="00542ED8" w:rsidRPr="006456CE" w:rsidRDefault="00542ED8" w:rsidP="00542ED8">
            <w:pPr>
              <w:jc w:val="both"/>
              <w:rPr>
                <w:b/>
              </w:rPr>
            </w:pPr>
            <w:r w:rsidRPr="006456CE">
              <w:rPr>
                <w:b/>
              </w:rPr>
              <w:t xml:space="preserve">Безвозмездные поступления </w:t>
            </w:r>
          </w:p>
        </w:tc>
        <w:tc>
          <w:tcPr>
            <w:tcW w:w="1559" w:type="dxa"/>
            <w:tcBorders>
              <w:top w:val="single" w:sz="4" w:space="0" w:color="auto"/>
              <w:left w:val="single" w:sz="4" w:space="0" w:color="auto"/>
              <w:bottom w:val="single" w:sz="4" w:space="0" w:color="auto"/>
              <w:right w:val="single" w:sz="4" w:space="0" w:color="auto"/>
            </w:tcBorders>
          </w:tcPr>
          <w:p w14:paraId="7974B369" w14:textId="460FCBF2" w:rsidR="00542ED8" w:rsidRPr="006456CE" w:rsidRDefault="00542ED8" w:rsidP="00542ED8">
            <w:pPr>
              <w:jc w:val="both"/>
              <w:rPr>
                <w:b/>
                <w:bCs/>
              </w:rPr>
            </w:pPr>
            <w:r w:rsidRPr="006456CE">
              <w:rPr>
                <w:b/>
                <w:bCs/>
              </w:rPr>
              <w:t>32582,4</w:t>
            </w:r>
          </w:p>
        </w:tc>
        <w:tc>
          <w:tcPr>
            <w:tcW w:w="1559" w:type="dxa"/>
            <w:tcBorders>
              <w:top w:val="single" w:sz="4" w:space="0" w:color="auto"/>
              <w:left w:val="single" w:sz="4" w:space="0" w:color="auto"/>
              <w:bottom w:val="single" w:sz="4" w:space="0" w:color="auto"/>
              <w:right w:val="single" w:sz="4" w:space="0" w:color="auto"/>
            </w:tcBorders>
          </w:tcPr>
          <w:p w14:paraId="0D13B5DD" w14:textId="16CC4B62" w:rsidR="00542ED8" w:rsidRPr="006456CE" w:rsidRDefault="00542ED8" w:rsidP="00542ED8">
            <w:pPr>
              <w:jc w:val="both"/>
              <w:rPr>
                <w:b/>
              </w:rPr>
            </w:pPr>
            <w:r w:rsidRPr="006456CE">
              <w:rPr>
                <w:b/>
              </w:rPr>
              <w:t>29395,1</w:t>
            </w:r>
          </w:p>
        </w:tc>
        <w:tc>
          <w:tcPr>
            <w:tcW w:w="2806" w:type="dxa"/>
            <w:tcBorders>
              <w:top w:val="single" w:sz="4" w:space="0" w:color="auto"/>
              <w:left w:val="single" w:sz="4" w:space="0" w:color="auto"/>
              <w:bottom w:val="single" w:sz="4" w:space="0" w:color="auto"/>
              <w:right w:val="single" w:sz="4" w:space="0" w:color="auto"/>
            </w:tcBorders>
            <w:shd w:val="clear" w:color="auto" w:fill="auto"/>
          </w:tcPr>
          <w:p w14:paraId="4834965B" w14:textId="32B173FE" w:rsidR="00542ED8" w:rsidRPr="006456CE" w:rsidRDefault="00542ED8" w:rsidP="00542ED8">
            <w:pPr>
              <w:jc w:val="both"/>
              <w:rPr>
                <w:b/>
              </w:rPr>
            </w:pPr>
            <w:r w:rsidRPr="006456CE">
              <w:rPr>
                <w:b/>
              </w:rPr>
              <w:t>90,2</w:t>
            </w:r>
          </w:p>
        </w:tc>
      </w:tr>
      <w:tr w:rsidR="00542ED8" w:rsidRPr="006456CE" w14:paraId="2F009074" w14:textId="77777777" w:rsidTr="00A7739E">
        <w:tc>
          <w:tcPr>
            <w:tcW w:w="3725" w:type="dxa"/>
            <w:tcBorders>
              <w:top w:val="single" w:sz="4" w:space="0" w:color="auto"/>
              <w:left w:val="single" w:sz="4" w:space="0" w:color="auto"/>
              <w:bottom w:val="single" w:sz="4" w:space="0" w:color="auto"/>
              <w:right w:val="single" w:sz="4" w:space="0" w:color="auto"/>
            </w:tcBorders>
            <w:shd w:val="clear" w:color="auto" w:fill="auto"/>
          </w:tcPr>
          <w:p w14:paraId="532699BB" w14:textId="77777777" w:rsidR="00542ED8" w:rsidRPr="006456CE" w:rsidRDefault="00542ED8" w:rsidP="00542ED8">
            <w:pPr>
              <w:jc w:val="both"/>
              <w:rPr>
                <w:b/>
              </w:rPr>
            </w:pPr>
            <w:r w:rsidRPr="006456CE">
              <w:rPr>
                <w:b/>
              </w:rPr>
              <w:t>ВСЕГО ДОХОДОВ</w:t>
            </w:r>
          </w:p>
        </w:tc>
        <w:tc>
          <w:tcPr>
            <w:tcW w:w="1559" w:type="dxa"/>
            <w:tcBorders>
              <w:top w:val="single" w:sz="4" w:space="0" w:color="auto"/>
              <w:left w:val="single" w:sz="4" w:space="0" w:color="auto"/>
              <w:bottom w:val="single" w:sz="4" w:space="0" w:color="auto"/>
              <w:right w:val="single" w:sz="4" w:space="0" w:color="auto"/>
            </w:tcBorders>
          </w:tcPr>
          <w:p w14:paraId="7A54F69B" w14:textId="64DCDD92" w:rsidR="00542ED8" w:rsidRPr="006456CE" w:rsidRDefault="00542ED8" w:rsidP="00542ED8">
            <w:pPr>
              <w:jc w:val="both"/>
              <w:rPr>
                <w:b/>
                <w:bCs/>
              </w:rPr>
            </w:pPr>
            <w:r w:rsidRPr="006456CE">
              <w:rPr>
                <w:b/>
                <w:bCs/>
              </w:rPr>
              <w:t>37701,9</w:t>
            </w:r>
          </w:p>
        </w:tc>
        <w:tc>
          <w:tcPr>
            <w:tcW w:w="1559" w:type="dxa"/>
            <w:tcBorders>
              <w:top w:val="single" w:sz="4" w:space="0" w:color="auto"/>
              <w:left w:val="single" w:sz="4" w:space="0" w:color="auto"/>
              <w:bottom w:val="single" w:sz="4" w:space="0" w:color="auto"/>
              <w:right w:val="single" w:sz="4" w:space="0" w:color="auto"/>
            </w:tcBorders>
          </w:tcPr>
          <w:p w14:paraId="2885930B" w14:textId="24B217CD" w:rsidR="00542ED8" w:rsidRPr="006456CE" w:rsidRDefault="00542ED8" w:rsidP="00542ED8">
            <w:pPr>
              <w:jc w:val="both"/>
              <w:rPr>
                <w:b/>
              </w:rPr>
            </w:pPr>
            <w:r w:rsidRPr="006456CE">
              <w:rPr>
                <w:b/>
              </w:rPr>
              <w:t>40575,7</w:t>
            </w:r>
          </w:p>
        </w:tc>
        <w:tc>
          <w:tcPr>
            <w:tcW w:w="2806" w:type="dxa"/>
            <w:tcBorders>
              <w:top w:val="single" w:sz="4" w:space="0" w:color="auto"/>
              <w:left w:val="single" w:sz="4" w:space="0" w:color="auto"/>
              <w:bottom w:val="single" w:sz="4" w:space="0" w:color="auto"/>
              <w:right w:val="single" w:sz="4" w:space="0" w:color="auto"/>
            </w:tcBorders>
            <w:shd w:val="clear" w:color="auto" w:fill="auto"/>
          </w:tcPr>
          <w:p w14:paraId="2766D4DB" w14:textId="5FFE6611" w:rsidR="00542ED8" w:rsidRPr="006456CE" w:rsidRDefault="00542ED8" w:rsidP="00542ED8">
            <w:pPr>
              <w:jc w:val="both"/>
              <w:rPr>
                <w:b/>
              </w:rPr>
            </w:pPr>
            <w:r w:rsidRPr="006456CE">
              <w:rPr>
                <w:b/>
              </w:rPr>
              <w:t>107,6</w:t>
            </w:r>
          </w:p>
        </w:tc>
      </w:tr>
      <w:tr w:rsidR="00542ED8" w:rsidRPr="006456CE" w14:paraId="28EB096B" w14:textId="77777777" w:rsidTr="00A7739E">
        <w:tc>
          <w:tcPr>
            <w:tcW w:w="3725" w:type="dxa"/>
            <w:tcBorders>
              <w:top w:val="single" w:sz="4" w:space="0" w:color="auto"/>
              <w:left w:val="single" w:sz="4" w:space="0" w:color="auto"/>
              <w:bottom w:val="single" w:sz="4" w:space="0" w:color="auto"/>
              <w:right w:val="single" w:sz="4" w:space="0" w:color="auto"/>
            </w:tcBorders>
            <w:shd w:val="clear" w:color="auto" w:fill="auto"/>
          </w:tcPr>
          <w:p w14:paraId="43B28323" w14:textId="77777777" w:rsidR="00542ED8" w:rsidRPr="006456CE" w:rsidRDefault="00542ED8" w:rsidP="00542ED8">
            <w:pPr>
              <w:jc w:val="both"/>
              <w:rPr>
                <w:b/>
              </w:rPr>
            </w:pPr>
            <w:r w:rsidRPr="006456CE">
              <w:rPr>
                <w:b/>
              </w:rPr>
              <w:t>Собственных доходов в общей сумме доходов, %</w:t>
            </w:r>
          </w:p>
        </w:tc>
        <w:tc>
          <w:tcPr>
            <w:tcW w:w="1559" w:type="dxa"/>
            <w:tcBorders>
              <w:top w:val="single" w:sz="4" w:space="0" w:color="auto"/>
              <w:left w:val="single" w:sz="4" w:space="0" w:color="auto"/>
              <w:bottom w:val="single" w:sz="4" w:space="0" w:color="auto"/>
              <w:right w:val="single" w:sz="4" w:space="0" w:color="auto"/>
            </w:tcBorders>
          </w:tcPr>
          <w:p w14:paraId="512CF4D9" w14:textId="446A6459" w:rsidR="00542ED8" w:rsidRPr="006456CE" w:rsidRDefault="00542ED8" w:rsidP="00542ED8">
            <w:pPr>
              <w:jc w:val="both"/>
              <w:rPr>
                <w:b/>
                <w:bCs/>
              </w:rPr>
            </w:pPr>
            <w:r w:rsidRPr="006456CE">
              <w:rPr>
                <w:b/>
                <w:bCs/>
              </w:rPr>
              <w:t>15,7</w:t>
            </w:r>
          </w:p>
        </w:tc>
        <w:tc>
          <w:tcPr>
            <w:tcW w:w="1559" w:type="dxa"/>
            <w:tcBorders>
              <w:top w:val="single" w:sz="4" w:space="0" w:color="auto"/>
              <w:left w:val="single" w:sz="4" w:space="0" w:color="auto"/>
              <w:bottom w:val="single" w:sz="4" w:space="0" w:color="auto"/>
              <w:right w:val="single" w:sz="4" w:space="0" w:color="auto"/>
            </w:tcBorders>
          </w:tcPr>
          <w:p w14:paraId="44BA1793" w14:textId="073C5C6F" w:rsidR="00542ED8" w:rsidRPr="006456CE" w:rsidRDefault="00542ED8" w:rsidP="00542ED8">
            <w:pPr>
              <w:jc w:val="both"/>
              <w:rPr>
                <w:b/>
              </w:rPr>
            </w:pPr>
            <w:r w:rsidRPr="006456CE">
              <w:rPr>
                <w:b/>
              </w:rPr>
              <w:t>17,7</w:t>
            </w:r>
          </w:p>
        </w:tc>
        <w:tc>
          <w:tcPr>
            <w:tcW w:w="2806" w:type="dxa"/>
            <w:tcBorders>
              <w:top w:val="single" w:sz="4" w:space="0" w:color="auto"/>
              <w:left w:val="single" w:sz="4" w:space="0" w:color="auto"/>
              <w:bottom w:val="single" w:sz="4" w:space="0" w:color="auto"/>
              <w:right w:val="single" w:sz="4" w:space="0" w:color="auto"/>
            </w:tcBorders>
            <w:shd w:val="clear" w:color="auto" w:fill="auto"/>
          </w:tcPr>
          <w:p w14:paraId="32274E13" w14:textId="310F6F2A" w:rsidR="00542ED8" w:rsidRPr="006456CE" w:rsidRDefault="00542ED8" w:rsidP="00542ED8">
            <w:pPr>
              <w:jc w:val="both"/>
              <w:rPr>
                <w:b/>
              </w:rPr>
            </w:pPr>
            <w:r w:rsidRPr="006456CE">
              <w:rPr>
                <w:b/>
              </w:rPr>
              <w:t>112,7</w:t>
            </w:r>
          </w:p>
        </w:tc>
      </w:tr>
    </w:tbl>
    <w:p w14:paraId="5DA524D5" w14:textId="77777777" w:rsidR="00D85D86" w:rsidRPr="006456CE" w:rsidRDefault="00D85D86" w:rsidP="00692D3E">
      <w:pPr>
        <w:jc w:val="both"/>
        <w:rPr>
          <w:color w:val="000000"/>
        </w:rPr>
      </w:pPr>
    </w:p>
    <w:p w14:paraId="7996B117" w14:textId="3B565ACF" w:rsidR="003C10A5" w:rsidRPr="006456CE" w:rsidRDefault="00F43FED" w:rsidP="00692D3E">
      <w:pPr>
        <w:jc w:val="both"/>
        <w:rPr>
          <w:b/>
          <w:bCs/>
          <w:color w:val="000000"/>
        </w:rPr>
      </w:pPr>
      <w:r w:rsidRPr="006456CE">
        <w:rPr>
          <w:b/>
          <w:bCs/>
          <w:color w:val="000000"/>
        </w:rPr>
        <w:t xml:space="preserve"> О расходной части бюджета доложу подробнее.</w:t>
      </w:r>
    </w:p>
    <w:p w14:paraId="1CD4F773" w14:textId="77777777" w:rsidR="00F43FED" w:rsidRPr="006456CE" w:rsidRDefault="00F43FED" w:rsidP="00692D3E">
      <w:pPr>
        <w:jc w:val="both"/>
        <w:rPr>
          <w:color w:val="000000"/>
        </w:rPr>
      </w:pPr>
    </w:p>
    <w:p w14:paraId="56D4EF7B" w14:textId="1CD16A68" w:rsidR="004578E1" w:rsidRPr="006456CE" w:rsidRDefault="00245B03" w:rsidP="008E04FD">
      <w:pPr>
        <w:jc w:val="center"/>
        <w:rPr>
          <w:color w:val="000000"/>
        </w:rPr>
      </w:pPr>
      <w:r w:rsidRPr="006456CE">
        <w:rPr>
          <w:color w:val="000000"/>
        </w:rPr>
        <w:t>В 202</w:t>
      </w:r>
      <w:r w:rsidR="0075352A" w:rsidRPr="006456CE">
        <w:rPr>
          <w:color w:val="000000"/>
        </w:rPr>
        <w:t>3</w:t>
      </w:r>
      <w:r w:rsidRPr="006456CE">
        <w:rPr>
          <w:color w:val="000000"/>
        </w:rPr>
        <w:t xml:space="preserve"> году на территории Борского сельского поселения </w:t>
      </w:r>
      <w:r w:rsidR="00F441A1" w:rsidRPr="006456CE">
        <w:rPr>
          <w:color w:val="000000"/>
        </w:rPr>
        <w:t xml:space="preserve">реализованы </w:t>
      </w:r>
      <w:r w:rsidRPr="006456CE">
        <w:rPr>
          <w:color w:val="000000"/>
        </w:rPr>
        <w:t>следующие муниципальные программы:</w:t>
      </w:r>
    </w:p>
    <w:p w14:paraId="2DEB6F60" w14:textId="3491309F" w:rsidR="008E04FD" w:rsidRPr="006456CE" w:rsidRDefault="00FB5DDF" w:rsidP="00535B08">
      <w:pPr>
        <w:pStyle w:val="a3"/>
        <w:numPr>
          <w:ilvl w:val="0"/>
          <w:numId w:val="11"/>
        </w:numPr>
        <w:ind w:left="0" w:firstLine="709"/>
        <w:jc w:val="both"/>
        <w:rPr>
          <w:color w:val="000000"/>
        </w:rPr>
      </w:pPr>
      <w:r w:rsidRPr="006456CE">
        <w:rPr>
          <w:b/>
          <w:color w:val="000000"/>
        </w:rPr>
        <w:t>Муниципальная программа «Обеспечение устойчивого функционирования и развития коммунальной и инженерной инфраструктуры в Борском сельском поселении».</w:t>
      </w:r>
    </w:p>
    <w:p w14:paraId="74DE50B3" w14:textId="4722ABC1" w:rsidR="0075352A" w:rsidRPr="006456CE" w:rsidRDefault="00535B08" w:rsidP="0075352A">
      <w:pPr>
        <w:ind w:firstLine="709"/>
        <w:jc w:val="both"/>
        <w:rPr>
          <w:b/>
          <w:bCs/>
          <w:color w:val="000000"/>
        </w:rPr>
      </w:pPr>
      <w:r w:rsidRPr="006456CE">
        <w:rPr>
          <w:color w:val="000000"/>
        </w:rPr>
        <w:t>Расходы на выполнение мероприятий в рамках этой программы составили:</w:t>
      </w:r>
      <w:r w:rsidR="0075352A" w:rsidRPr="006456CE">
        <w:rPr>
          <w:color w:val="000000"/>
        </w:rPr>
        <w:t xml:space="preserve"> </w:t>
      </w:r>
      <w:r w:rsidR="0075352A" w:rsidRPr="006456CE">
        <w:rPr>
          <w:b/>
          <w:bCs/>
          <w:color w:val="000000"/>
        </w:rPr>
        <w:t>10751,5 тыс. руб. из них:</w:t>
      </w:r>
    </w:p>
    <w:p w14:paraId="75CC9C8E" w14:textId="77777777" w:rsidR="0075352A" w:rsidRPr="006456CE" w:rsidRDefault="0075352A" w:rsidP="0075352A">
      <w:pPr>
        <w:ind w:firstLine="709"/>
        <w:jc w:val="both"/>
        <w:rPr>
          <w:color w:val="000000"/>
        </w:rPr>
      </w:pPr>
      <w:r w:rsidRPr="006456CE">
        <w:rPr>
          <w:color w:val="000000"/>
        </w:rPr>
        <w:t xml:space="preserve">- направлены в сумме – </w:t>
      </w:r>
      <w:r w:rsidRPr="006456CE">
        <w:rPr>
          <w:b/>
          <w:bCs/>
          <w:color w:val="000000"/>
        </w:rPr>
        <w:t>5571,5 тыс. руб</w:t>
      </w:r>
      <w:r w:rsidRPr="006456CE">
        <w:rPr>
          <w:color w:val="000000"/>
        </w:rPr>
        <w:t>. на мероприятия по обеспечению устойчивого функционирования объектов теплоснабжения:</w:t>
      </w:r>
    </w:p>
    <w:p w14:paraId="6DACA195" w14:textId="0E111306" w:rsidR="00372F4C" w:rsidRPr="006456CE" w:rsidRDefault="00372F4C" w:rsidP="0075352A">
      <w:pPr>
        <w:ind w:firstLine="709"/>
        <w:jc w:val="both"/>
        <w:rPr>
          <w:color w:val="000000"/>
        </w:rPr>
      </w:pPr>
      <w:r w:rsidRPr="006456CE">
        <w:rPr>
          <w:color w:val="000000"/>
        </w:rPr>
        <w:t>Выполнены работы:</w:t>
      </w:r>
    </w:p>
    <w:p w14:paraId="459EFA02" w14:textId="40139077" w:rsidR="0075352A" w:rsidRPr="006456CE" w:rsidRDefault="0075352A" w:rsidP="0075352A">
      <w:pPr>
        <w:ind w:firstLine="709"/>
        <w:jc w:val="both"/>
        <w:rPr>
          <w:color w:val="000000"/>
        </w:rPr>
      </w:pPr>
      <w:r w:rsidRPr="006456CE">
        <w:rPr>
          <w:color w:val="000000"/>
        </w:rPr>
        <w:t xml:space="preserve"> </w:t>
      </w:r>
      <w:r w:rsidR="00372F4C" w:rsidRPr="006456CE">
        <w:rPr>
          <w:color w:val="000000"/>
        </w:rPr>
        <w:t>-</w:t>
      </w:r>
      <w:r w:rsidRPr="006456CE">
        <w:rPr>
          <w:color w:val="000000"/>
        </w:rPr>
        <w:t xml:space="preserve">капитальный ремонт участка тепловых сетей от УТ-14 через УТ-15 до здания администрации д. Бор на сумму – </w:t>
      </w:r>
      <w:r w:rsidRPr="006456CE">
        <w:rPr>
          <w:b/>
          <w:bCs/>
          <w:color w:val="000000"/>
        </w:rPr>
        <w:t>1,682,0 тыс</w:t>
      </w:r>
      <w:r w:rsidRPr="006456CE">
        <w:rPr>
          <w:color w:val="000000"/>
        </w:rPr>
        <w:t>. руб.;</w:t>
      </w:r>
    </w:p>
    <w:p w14:paraId="2BA8D4D9" w14:textId="499A036A" w:rsidR="008E04FD" w:rsidRPr="006456CE" w:rsidRDefault="00372F4C" w:rsidP="0075352A">
      <w:pPr>
        <w:ind w:firstLine="709"/>
        <w:jc w:val="both"/>
        <w:rPr>
          <w:color w:val="000000"/>
        </w:rPr>
      </w:pPr>
      <w:r w:rsidRPr="006456CE">
        <w:rPr>
          <w:color w:val="000000"/>
        </w:rPr>
        <w:t>-</w:t>
      </w:r>
      <w:r w:rsidR="0075352A" w:rsidRPr="006456CE">
        <w:rPr>
          <w:color w:val="000000"/>
        </w:rPr>
        <w:t xml:space="preserve">капитальный ремонт участка тепловых сетей от УТ-5 до УТ-6 д. Бор на сумму – </w:t>
      </w:r>
      <w:r w:rsidR="0075352A" w:rsidRPr="006456CE">
        <w:rPr>
          <w:b/>
          <w:bCs/>
          <w:color w:val="000000"/>
        </w:rPr>
        <w:t>3889,5 тыс. руб.</w:t>
      </w:r>
    </w:p>
    <w:p w14:paraId="6CD112A2" w14:textId="62A8389E" w:rsidR="0075352A" w:rsidRPr="006456CE" w:rsidRDefault="0075352A" w:rsidP="0075352A">
      <w:pPr>
        <w:ind w:firstLine="709"/>
        <w:jc w:val="both"/>
        <w:rPr>
          <w:color w:val="000000"/>
        </w:rPr>
      </w:pPr>
      <w:r w:rsidRPr="006456CE">
        <w:rPr>
          <w:color w:val="000000"/>
        </w:rPr>
        <w:t xml:space="preserve">- направлены </w:t>
      </w:r>
      <w:r w:rsidR="0003402E" w:rsidRPr="006456CE">
        <w:rPr>
          <w:color w:val="000000"/>
        </w:rPr>
        <w:t xml:space="preserve">расходы </w:t>
      </w:r>
      <w:r w:rsidRPr="006456CE">
        <w:rPr>
          <w:color w:val="000000"/>
        </w:rPr>
        <w:t xml:space="preserve">в сумме – </w:t>
      </w:r>
      <w:r w:rsidRPr="006456CE">
        <w:rPr>
          <w:b/>
          <w:bCs/>
          <w:color w:val="000000"/>
        </w:rPr>
        <w:t>4 985,0</w:t>
      </w:r>
      <w:r w:rsidRPr="006456CE">
        <w:rPr>
          <w:color w:val="000000"/>
        </w:rPr>
        <w:t xml:space="preserve"> тыс. рублей на мероприятия, по поддержке жилищно-коммунального хозяйства за счет трансфертов из бюджета Тихвинского района (Выполнение проектно-изыскательских работ по объекту: «Строительство газовой автоматизированной котельной мощностью 7,0 МВт в деревне Бор Тихвинского муниципального района Ленинградской области»);</w:t>
      </w:r>
    </w:p>
    <w:p w14:paraId="5EF5D2E8" w14:textId="7917FA23" w:rsidR="00FB2A01" w:rsidRPr="006456CE" w:rsidRDefault="00FB2A01" w:rsidP="00FB2A01">
      <w:pPr>
        <w:jc w:val="both"/>
        <w:rPr>
          <w:iCs/>
        </w:rPr>
      </w:pPr>
      <w:r w:rsidRPr="006456CE">
        <w:rPr>
          <w:iCs/>
        </w:rPr>
        <w:t xml:space="preserve">- </w:t>
      </w:r>
      <w:r w:rsidRPr="006456CE">
        <w:rPr>
          <w:bCs/>
          <w:iCs/>
        </w:rPr>
        <w:t>проведен</w:t>
      </w:r>
      <w:r w:rsidR="00A4148A" w:rsidRPr="006456CE">
        <w:rPr>
          <w:bCs/>
          <w:iCs/>
        </w:rPr>
        <w:t>а</w:t>
      </w:r>
      <w:r w:rsidRPr="006456CE">
        <w:rPr>
          <w:bCs/>
          <w:iCs/>
        </w:rPr>
        <w:t xml:space="preserve"> государственн</w:t>
      </w:r>
      <w:r w:rsidR="00A4148A" w:rsidRPr="006456CE">
        <w:rPr>
          <w:bCs/>
          <w:iCs/>
        </w:rPr>
        <w:t>ая</w:t>
      </w:r>
      <w:r w:rsidRPr="006456CE">
        <w:rPr>
          <w:bCs/>
          <w:iCs/>
        </w:rPr>
        <w:t xml:space="preserve"> экспертиз</w:t>
      </w:r>
      <w:r w:rsidR="00A4148A" w:rsidRPr="006456CE">
        <w:rPr>
          <w:bCs/>
          <w:iCs/>
        </w:rPr>
        <w:t>а</w:t>
      </w:r>
      <w:r w:rsidRPr="006456CE">
        <w:rPr>
          <w:bCs/>
          <w:iCs/>
        </w:rPr>
        <w:t xml:space="preserve"> проектной документации</w:t>
      </w:r>
      <w:r w:rsidRPr="006456CE">
        <w:rPr>
          <w:iCs/>
        </w:rPr>
        <w:t xml:space="preserve"> и результатов инженерных изысканий, в том числе проверка достоверности определения сметной стоимости строительства </w:t>
      </w:r>
      <w:proofErr w:type="spellStart"/>
      <w:r w:rsidRPr="006456CE">
        <w:rPr>
          <w:iCs/>
        </w:rPr>
        <w:t>Строительств</w:t>
      </w:r>
      <w:r w:rsidR="00CE580D" w:rsidRPr="006456CE">
        <w:rPr>
          <w:iCs/>
        </w:rPr>
        <w:t>а</w:t>
      </w:r>
      <w:proofErr w:type="spellEnd"/>
      <w:r w:rsidRPr="006456CE">
        <w:rPr>
          <w:iCs/>
        </w:rPr>
        <w:t xml:space="preserve"> газовой котельной </w:t>
      </w:r>
      <w:r w:rsidR="00A74F86" w:rsidRPr="006456CE">
        <w:rPr>
          <w:iCs/>
        </w:rPr>
        <w:t xml:space="preserve">и. Стоимость строительства котельной составляет порядка 200 </w:t>
      </w:r>
      <w:proofErr w:type="spellStart"/>
      <w:r w:rsidR="00A74F86" w:rsidRPr="006456CE">
        <w:rPr>
          <w:iCs/>
        </w:rPr>
        <w:t>млн.руб</w:t>
      </w:r>
      <w:proofErr w:type="spellEnd"/>
      <w:r w:rsidR="00A74F86" w:rsidRPr="006456CE">
        <w:rPr>
          <w:iCs/>
        </w:rPr>
        <w:t>.</w:t>
      </w:r>
      <w:r w:rsidR="00F43FED" w:rsidRPr="006456CE">
        <w:rPr>
          <w:iCs/>
        </w:rPr>
        <w:t>, С</w:t>
      </w:r>
      <w:r w:rsidR="00542ED8" w:rsidRPr="006456CE">
        <w:rPr>
          <w:iCs/>
        </w:rPr>
        <w:t>троительств</w:t>
      </w:r>
      <w:r w:rsidR="00F43FED" w:rsidRPr="006456CE">
        <w:rPr>
          <w:iCs/>
        </w:rPr>
        <w:t>о котельной</w:t>
      </w:r>
      <w:r w:rsidR="00542ED8" w:rsidRPr="006456CE">
        <w:rPr>
          <w:iCs/>
        </w:rPr>
        <w:t xml:space="preserve"> возможно при условии заключения концессионного соглашения.</w:t>
      </w:r>
    </w:p>
    <w:p w14:paraId="7AAB8412" w14:textId="70CF96BB" w:rsidR="00A74F86" w:rsidRPr="006456CE" w:rsidRDefault="00542ED8" w:rsidP="00542ED8">
      <w:pPr>
        <w:ind w:firstLine="708"/>
        <w:jc w:val="both"/>
        <w:rPr>
          <w:iCs/>
        </w:rPr>
      </w:pPr>
      <w:r w:rsidRPr="006456CE">
        <w:rPr>
          <w:iCs/>
        </w:rPr>
        <w:t xml:space="preserve">Администрацией Борского сельского поселения переданы полномочия администрации Тихвинского района </w:t>
      </w:r>
      <w:r w:rsidR="00A74F86" w:rsidRPr="006456CE">
        <w:rPr>
          <w:iCs/>
        </w:rPr>
        <w:t xml:space="preserve">по организации в границах Борского сельского поселения в части передачи прав </w:t>
      </w:r>
      <w:r w:rsidR="00A74F86" w:rsidRPr="006456CE">
        <w:rPr>
          <w:iCs/>
        </w:rPr>
        <w:lastRenderedPageBreak/>
        <w:t>владения и (или) пользования объектами теплоснабжения населения, находящимися в муниципальной собственности Борского сельского поселения</w:t>
      </w:r>
      <w:r w:rsidRPr="006456CE">
        <w:rPr>
          <w:iCs/>
        </w:rPr>
        <w:t xml:space="preserve"> ( оказание методической помощь при разработке муниципальных нормативно-правовых актов в сфере теплоснабжения населения, разработка ТЭО, подготовка конкурсной документации и проведение конкурса для заключения концессионного соглашения и др.)</w:t>
      </w:r>
    </w:p>
    <w:p w14:paraId="0162ED23" w14:textId="7D69FA44" w:rsidR="00A7739E" w:rsidRPr="006456CE" w:rsidRDefault="00542ED8" w:rsidP="006456CE">
      <w:pPr>
        <w:ind w:firstLine="708"/>
        <w:jc w:val="both"/>
        <w:rPr>
          <w:iCs/>
        </w:rPr>
      </w:pPr>
      <w:r w:rsidRPr="006456CE">
        <w:rPr>
          <w:iCs/>
        </w:rPr>
        <w:t>К</w:t>
      </w:r>
      <w:r w:rsidR="00A74F86" w:rsidRPr="006456CE">
        <w:rPr>
          <w:iCs/>
        </w:rPr>
        <w:t>онцессионное соглашение - это договор, в соответствии с которым концессионер за свой счет создает и (или) реконструирует, а также использует в своей деятельности определенное соглашением недвижимое имущество</w:t>
      </w:r>
      <w:r w:rsidR="00535B08" w:rsidRPr="006456CE">
        <w:rPr>
          <w:iCs/>
        </w:rPr>
        <w:t xml:space="preserve"> на определенный срок</w:t>
      </w:r>
      <w:r w:rsidR="00A74F86" w:rsidRPr="006456CE">
        <w:rPr>
          <w:iCs/>
        </w:rPr>
        <w:t>, причем имущество это находится в государственной или муниципальной собственности.</w:t>
      </w:r>
    </w:p>
    <w:p w14:paraId="7635A0CF" w14:textId="1111840F" w:rsidR="00FB5DDF" w:rsidRPr="006456CE" w:rsidRDefault="00FB5DDF" w:rsidP="00BE53FF">
      <w:pPr>
        <w:pStyle w:val="a3"/>
        <w:numPr>
          <w:ilvl w:val="0"/>
          <w:numId w:val="11"/>
        </w:numPr>
        <w:ind w:left="0" w:firstLine="709"/>
        <w:jc w:val="both"/>
      </w:pPr>
      <w:r w:rsidRPr="006456CE">
        <w:rPr>
          <w:b/>
          <w:color w:val="000000"/>
        </w:rPr>
        <w:t xml:space="preserve">Муниципальная программа «Создание условий для эффективного выполнения органами местного самоуправления своих полномочий на территории Борского сельского поселения». </w:t>
      </w:r>
    </w:p>
    <w:p w14:paraId="6803E520" w14:textId="77777777" w:rsidR="006A05DC" w:rsidRPr="006456CE" w:rsidRDefault="006A05DC" w:rsidP="006A05DC">
      <w:pPr>
        <w:jc w:val="both"/>
      </w:pPr>
    </w:p>
    <w:p w14:paraId="15AC60FD" w14:textId="63006799" w:rsidR="006A05DC" w:rsidRPr="006456CE" w:rsidRDefault="0075352A" w:rsidP="006A05DC">
      <w:pPr>
        <w:ind w:firstLine="709"/>
        <w:jc w:val="both"/>
        <w:rPr>
          <w:b/>
          <w:bCs/>
        </w:rPr>
      </w:pPr>
      <w:r w:rsidRPr="006456CE">
        <w:rPr>
          <w:b/>
          <w:bCs/>
        </w:rPr>
        <w:t>Расходы по программе составили 3</w:t>
      </w:r>
      <w:r w:rsidR="0003402E" w:rsidRPr="006456CE">
        <w:rPr>
          <w:b/>
          <w:bCs/>
        </w:rPr>
        <w:t xml:space="preserve"> </w:t>
      </w:r>
      <w:r w:rsidRPr="006456CE">
        <w:rPr>
          <w:b/>
          <w:bCs/>
        </w:rPr>
        <w:t>054,1 тыс. рублей, выполнены следующие мероприятия:</w:t>
      </w:r>
    </w:p>
    <w:p w14:paraId="417A6CD8" w14:textId="60D702B8" w:rsidR="0075352A" w:rsidRPr="006456CE" w:rsidRDefault="0075352A" w:rsidP="0075352A">
      <w:pPr>
        <w:ind w:firstLine="709"/>
        <w:jc w:val="both"/>
      </w:pPr>
      <w:r w:rsidRPr="006456CE">
        <w:t>В рамках реализации областного закона от 15 января 2018 года № 3-оз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w:t>
      </w:r>
      <w:r w:rsidR="00F43FED" w:rsidRPr="006456CE">
        <w:t xml:space="preserve"> выполнены мероприятия:</w:t>
      </w:r>
    </w:p>
    <w:p w14:paraId="10AE768F" w14:textId="535812C1" w:rsidR="0075352A" w:rsidRPr="006456CE" w:rsidRDefault="0075352A" w:rsidP="0075352A">
      <w:pPr>
        <w:ind w:firstLine="709"/>
        <w:jc w:val="both"/>
      </w:pPr>
      <w:r w:rsidRPr="006456CE">
        <w:t>- Благоустройство территории у дома №1 в д. Бор – 80</w:t>
      </w:r>
      <w:r w:rsidR="0003402E" w:rsidRPr="006456CE">
        <w:t>5</w:t>
      </w:r>
      <w:r w:rsidRPr="006456CE">
        <w:t>,7 тыс. руб.;</w:t>
      </w:r>
    </w:p>
    <w:p w14:paraId="1007087F" w14:textId="77777777" w:rsidR="0075352A" w:rsidRPr="006456CE" w:rsidRDefault="0075352A" w:rsidP="0075352A">
      <w:pPr>
        <w:ind w:firstLine="709"/>
        <w:jc w:val="both"/>
      </w:pPr>
      <w:r w:rsidRPr="006456CE">
        <w:t xml:space="preserve">- Устройство контейнерной площадки для сбора ТКО на кладбище в </w:t>
      </w:r>
      <w:proofErr w:type="spellStart"/>
      <w:r w:rsidRPr="006456CE">
        <w:t>д.Бор</w:t>
      </w:r>
      <w:proofErr w:type="spellEnd"/>
      <w:r w:rsidRPr="006456CE">
        <w:t xml:space="preserve"> – 117,6 тыс. руб.;</w:t>
      </w:r>
    </w:p>
    <w:p w14:paraId="78DD9A9E" w14:textId="77777777" w:rsidR="0075352A" w:rsidRPr="006456CE" w:rsidRDefault="0075352A" w:rsidP="0075352A">
      <w:pPr>
        <w:ind w:firstLine="709"/>
        <w:jc w:val="both"/>
      </w:pPr>
      <w:r w:rsidRPr="006456CE">
        <w:t xml:space="preserve">- Модернизация контейнерных площадок для сбора ТКО у домов №№11,19 в </w:t>
      </w:r>
      <w:proofErr w:type="spellStart"/>
      <w:r w:rsidRPr="006456CE">
        <w:t>д.Бор</w:t>
      </w:r>
      <w:proofErr w:type="spellEnd"/>
      <w:r w:rsidRPr="006456CE">
        <w:t>. – 340,9 тыс. руб.</w:t>
      </w:r>
    </w:p>
    <w:p w14:paraId="2935918F" w14:textId="77777777" w:rsidR="0003402E" w:rsidRPr="006456CE" w:rsidRDefault="0003402E" w:rsidP="0075352A">
      <w:pPr>
        <w:ind w:firstLine="709"/>
        <w:jc w:val="both"/>
      </w:pPr>
    </w:p>
    <w:p w14:paraId="0FB2F953" w14:textId="4E4D509A" w:rsidR="0003402E" w:rsidRPr="006456CE" w:rsidRDefault="0003402E" w:rsidP="0075352A">
      <w:pPr>
        <w:ind w:firstLine="709"/>
        <w:jc w:val="both"/>
      </w:pPr>
      <w:r w:rsidRPr="006456CE">
        <w:t>В рамках реализации областного закона Ленинградской области от 28.12.2018 года № 147-оз «О старостах сельских населенных пунктов Ленинградской области и содействию участию населения в осуществлении местного самоуправления в иных формах на частях территорий муниципальных образований Ленинградской области»</w:t>
      </w:r>
      <w:r w:rsidR="00F43FED" w:rsidRPr="006456CE">
        <w:t xml:space="preserve"> выполнены мероприятия</w:t>
      </w:r>
      <w:r w:rsidRPr="006456CE">
        <w:t>:</w:t>
      </w:r>
    </w:p>
    <w:p w14:paraId="68819F39" w14:textId="77777777" w:rsidR="0075352A" w:rsidRPr="006456CE" w:rsidRDefault="0075352A" w:rsidP="0075352A">
      <w:pPr>
        <w:ind w:firstLine="709"/>
        <w:jc w:val="both"/>
      </w:pPr>
      <w:r w:rsidRPr="006456CE">
        <w:t>- Устройство подъездов с твердым покрытием к пожарным водоемам в деревнях Кайвакса, Дуброво – 808,7 тыс. руб.;</w:t>
      </w:r>
    </w:p>
    <w:p w14:paraId="22E2FF74" w14:textId="77777777" w:rsidR="0003402E" w:rsidRPr="006456CE" w:rsidRDefault="0003402E" w:rsidP="0075352A">
      <w:pPr>
        <w:ind w:firstLine="709"/>
        <w:jc w:val="both"/>
      </w:pPr>
    </w:p>
    <w:p w14:paraId="04FB3D14" w14:textId="638BE88F" w:rsidR="0075352A" w:rsidRPr="006456CE" w:rsidRDefault="0075352A" w:rsidP="00F43FED">
      <w:pPr>
        <w:ind w:firstLine="709"/>
        <w:jc w:val="both"/>
      </w:pPr>
      <w:r w:rsidRPr="006456CE">
        <w:t>-Мероприятия по борьбе с борщевиком</w:t>
      </w:r>
      <w:r w:rsidR="00E03426" w:rsidRPr="006456CE">
        <w:t xml:space="preserve"> Сосновского</w:t>
      </w:r>
      <w:r w:rsidR="00F43FED" w:rsidRPr="006456CE">
        <w:t>,</w:t>
      </w:r>
      <w:r w:rsidRPr="006456CE">
        <w:t xml:space="preserve"> расходы составили в сумме - 46,7 тыс. руб.: </w:t>
      </w:r>
    </w:p>
    <w:p w14:paraId="3562EC60" w14:textId="0877D019" w:rsidR="0075352A" w:rsidRPr="006456CE" w:rsidRDefault="00F43FED" w:rsidP="0075352A">
      <w:pPr>
        <w:ind w:firstLine="709"/>
        <w:jc w:val="both"/>
      </w:pPr>
      <w:r w:rsidRPr="006456CE">
        <w:t>1</w:t>
      </w:r>
      <w:r w:rsidR="0003402E" w:rsidRPr="006456CE">
        <w:t>.</w:t>
      </w:r>
      <w:r w:rsidR="0075352A" w:rsidRPr="006456CE">
        <w:t xml:space="preserve"> Выполнение работ по проведению химических мероприятий по уничтожению борщевика Сосновского в д. Бор, д. </w:t>
      </w:r>
      <w:proofErr w:type="spellStart"/>
      <w:r w:rsidR="0075352A" w:rsidRPr="006456CE">
        <w:t>Сарожа</w:t>
      </w:r>
      <w:proofErr w:type="spellEnd"/>
      <w:r w:rsidR="0075352A" w:rsidRPr="006456CE">
        <w:t>, д. Дуброво – 38,3 тыс. руб.;</w:t>
      </w:r>
    </w:p>
    <w:p w14:paraId="7B5D37C3" w14:textId="35D4D157" w:rsidR="00F43FED" w:rsidRPr="006456CE" w:rsidRDefault="00F43FED" w:rsidP="0075352A">
      <w:pPr>
        <w:ind w:firstLine="709"/>
        <w:jc w:val="both"/>
      </w:pPr>
      <w:r w:rsidRPr="006456CE">
        <w:t xml:space="preserve">2. Оценка эффективности проведенных химических мероприятий по уничтожению борщевика Сосновского в д. Бор, д. </w:t>
      </w:r>
      <w:proofErr w:type="spellStart"/>
      <w:r w:rsidRPr="006456CE">
        <w:t>Сарожа</w:t>
      </w:r>
      <w:proofErr w:type="spellEnd"/>
      <w:r w:rsidRPr="006456CE">
        <w:t>, д. Дуброво – 8,4 тыс. руб.;</w:t>
      </w:r>
    </w:p>
    <w:p w14:paraId="2F12FCFC" w14:textId="77777777" w:rsidR="0075352A" w:rsidRPr="006456CE" w:rsidRDefault="0075352A" w:rsidP="0075352A">
      <w:pPr>
        <w:ind w:firstLine="709"/>
        <w:jc w:val="both"/>
      </w:pPr>
      <w:r w:rsidRPr="006456CE">
        <w:t>-Уборка территории, вывоз мусора и содержание площадок для ТКО и КГО;</w:t>
      </w:r>
    </w:p>
    <w:p w14:paraId="06802EC9" w14:textId="77777777" w:rsidR="0075352A" w:rsidRPr="006456CE" w:rsidRDefault="0075352A" w:rsidP="0075352A">
      <w:pPr>
        <w:ind w:firstLine="709"/>
        <w:jc w:val="both"/>
      </w:pPr>
      <w:r w:rsidRPr="006456CE">
        <w:t>- Покос борщевика Сосновского, покос травы в поселении.</w:t>
      </w:r>
    </w:p>
    <w:p w14:paraId="197E9C54" w14:textId="65B2F185" w:rsidR="00A4148A" w:rsidRDefault="00F43FED" w:rsidP="006456CE">
      <w:pPr>
        <w:ind w:firstLine="709"/>
        <w:jc w:val="both"/>
      </w:pPr>
      <w:r w:rsidRPr="006456CE">
        <w:t>-П</w:t>
      </w:r>
      <w:r w:rsidR="0032106B" w:rsidRPr="006456CE">
        <w:t xml:space="preserve">роведение </w:t>
      </w:r>
      <w:proofErr w:type="spellStart"/>
      <w:r w:rsidR="0032106B" w:rsidRPr="006456CE">
        <w:t>акарицидной</w:t>
      </w:r>
      <w:proofErr w:type="spellEnd"/>
      <w:r w:rsidR="0032106B" w:rsidRPr="006456CE">
        <w:t xml:space="preserve"> обработки в местах массового пребывания людей</w:t>
      </w:r>
    </w:p>
    <w:p w14:paraId="1BD20645" w14:textId="77777777" w:rsidR="006456CE" w:rsidRPr="006456CE" w:rsidRDefault="006456CE" w:rsidP="006456CE">
      <w:pPr>
        <w:ind w:firstLine="709"/>
        <w:jc w:val="both"/>
      </w:pPr>
    </w:p>
    <w:p w14:paraId="567E4A90" w14:textId="77777777" w:rsidR="00FB5DDF" w:rsidRPr="006456CE" w:rsidRDefault="00FB5DDF" w:rsidP="00FB5DDF">
      <w:pPr>
        <w:pStyle w:val="a3"/>
        <w:numPr>
          <w:ilvl w:val="0"/>
          <w:numId w:val="11"/>
        </w:numPr>
        <w:tabs>
          <w:tab w:val="left" w:pos="1418"/>
        </w:tabs>
        <w:ind w:left="0" w:firstLine="709"/>
        <w:jc w:val="both"/>
      </w:pPr>
      <w:r w:rsidRPr="006456CE">
        <w:rPr>
          <w:b/>
        </w:rPr>
        <w:t xml:space="preserve">Муниципальная программа «Содержание и ремонт автомобильных дорог общего пользования местного значения в Борском сельском поселении». </w:t>
      </w:r>
    </w:p>
    <w:p w14:paraId="45FF4DD4" w14:textId="77777777" w:rsidR="00FB5DDF" w:rsidRPr="006456CE" w:rsidRDefault="00FB5DDF" w:rsidP="00FB5DDF">
      <w:pPr>
        <w:tabs>
          <w:tab w:val="left" w:pos="709"/>
        </w:tabs>
        <w:jc w:val="both"/>
        <w:rPr>
          <w:b/>
        </w:rPr>
      </w:pPr>
    </w:p>
    <w:p w14:paraId="30FD048B" w14:textId="27E40BE6" w:rsidR="0032106B" w:rsidRPr="006456CE" w:rsidRDefault="006A05DC" w:rsidP="00FB5DDF">
      <w:pPr>
        <w:tabs>
          <w:tab w:val="left" w:pos="709"/>
        </w:tabs>
        <w:ind w:firstLine="709"/>
        <w:jc w:val="both"/>
      </w:pPr>
      <w:bookmarkStart w:id="7" w:name="_Hlk158884834"/>
      <w:r w:rsidRPr="006456CE">
        <w:t>Р</w:t>
      </w:r>
      <w:r w:rsidR="00FB5DDF" w:rsidRPr="006456CE">
        <w:t>асходы на выполнение мероприятий в рамках данной программы составили</w:t>
      </w:r>
      <w:r w:rsidR="00CE580D" w:rsidRPr="006456CE">
        <w:t>:</w:t>
      </w:r>
    </w:p>
    <w:bookmarkEnd w:id="7"/>
    <w:p w14:paraId="6E599DD9" w14:textId="69B82F3E" w:rsidR="00FB5DDF" w:rsidRPr="006456CE" w:rsidRDefault="00FB5DDF" w:rsidP="00FB5DDF">
      <w:pPr>
        <w:tabs>
          <w:tab w:val="left" w:pos="709"/>
        </w:tabs>
        <w:ind w:firstLine="709"/>
        <w:jc w:val="both"/>
      </w:pPr>
      <w:r w:rsidRPr="006456CE">
        <w:t xml:space="preserve"> </w:t>
      </w:r>
      <w:r w:rsidR="0032106B" w:rsidRPr="006456CE">
        <w:rPr>
          <w:b/>
        </w:rPr>
        <w:t xml:space="preserve">3 736,4 </w:t>
      </w:r>
      <w:r w:rsidRPr="006456CE">
        <w:rPr>
          <w:b/>
        </w:rPr>
        <w:t>тыс. рублей,</w:t>
      </w:r>
      <w:r w:rsidR="008E04FD" w:rsidRPr="006456CE">
        <w:rPr>
          <w:b/>
        </w:rPr>
        <w:t xml:space="preserve"> </w:t>
      </w:r>
      <w:r w:rsidR="008E04FD" w:rsidRPr="006456CE">
        <w:t>выполнены мероприятия:</w:t>
      </w:r>
    </w:p>
    <w:p w14:paraId="64804167" w14:textId="02BE5F01" w:rsidR="00DD6169" w:rsidRPr="006456CE" w:rsidRDefault="00DD6169" w:rsidP="00FB5DDF">
      <w:pPr>
        <w:tabs>
          <w:tab w:val="left" w:pos="709"/>
        </w:tabs>
        <w:ind w:firstLine="709"/>
        <w:jc w:val="both"/>
      </w:pPr>
      <w:r w:rsidRPr="006456CE">
        <w:t>- содержание дорог</w:t>
      </w:r>
      <w:r w:rsidR="00F43FED" w:rsidRPr="006456CE">
        <w:t xml:space="preserve"> (грейдирование, расчистка от снега)</w:t>
      </w:r>
    </w:p>
    <w:p w14:paraId="048CBB4F" w14:textId="5D046EF3" w:rsidR="00DD6169" w:rsidRPr="006456CE" w:rsidRDefault="00DD6169" w:rsidP="00FB5DDF">
      <w:pPr>
        <w:tabs>
          <w:tab w:val="left" w:pos="709"/>
        </w:tabs>
        <w:ind w:firstLine="709"/>
        <w:jc w:val="both"/>
      </w:pPr>
      <w:r w:rsidRPr="006456CE">
        <w:t>- уличное освещение</w:t>
      </w:r>
    </w:p>
    <w:p w14:paraId="0E213BEB" w14:textId="7D97430A" w:rsidR="00DD6169" w:rsidRPr="006456CE" w:rsidRDefault="00DD6169" w:rsidP="00FB5DDF">
      <w:pPr>
        <w:tabs>
          <w:tab w:val="left" w:pos="709"/>
        </w:tabs>
        <w:ind w:firstLine="709"/>
        <w:jc w:val="both"/>
      </w:pPr>
      <w:r w:rsidRPr="006456CE">
        <w:t>-приобретение и установка уличных светильников и сопутс</w:t>
      </w:r>
      <w:r w:rsidR="006A05DC" w:rsidRPr="006456CE">
        <w:t>т</w:t>
      </w:r>
      <w:r w:rsidRPr="006456CE">
        <w:t>вующих материалов</w:t>
      </w:r>
      <w:r w:rsidR="006A05DC" w:rsidRPr="006456CE">
        <w:t xml:space="preserve"> (провода, крепежи, крюки, прокалывающие, зажимы)</w:t>
      </w:r>
    </w:p>
    <w:p w14:paraId="1ED7409B" w14:textId="41428574" w:rsidR="00FB5DDF" w:rsidRDefault="0032106B" w:rsidP="006456CE">
      <w:pPr>
        <w:tabs>
          <w:tab w:val="left" w:pos="709"/>
        </w:tabs>
        <w:ind w:firstLine="709"/>
        <w:jc w:val="both"/>
      </w:pPr>
      <w:r w:rsidRPr="006456CE">
        <w:t xml:space="preserve">- разработка проекта содержания автомобильных дорог </w:t>
      </w:r>
    </w:p>
    <w:p w14:paraId="03954ACE" w14:textId="77777777" w:rsidR="006456CE" w:rsidRPr="006456CE" w:rsidRDefault="006456CE" w:rsidP="006456CE">
      <w:pPr>
        <w:tabs>
          <w:tab w:val="left" w:pos="709"/>
        </w:tabs>
        <w:ind w:firstLine="709"/>
        <w:jc w:val="both"/>
      </w:pPr>
    </w:p>
    <w:p w14:paraId="42D63162" w14:textId="77777777" w:rsidR="00FB5DDF" w:rsidRPr="006456CE" w:rsidRDefault="00FB5DDF" w:rsidP="00FB5DDF">
      <w:pPr>
        <w:pStyle w:val="a3"/>
        <w:numPr>
          <w:ilvl w:val="0"/>
          <w:numId w:val="11"/>
        </w:numPr>
        <w:ind w:left="0" w:firstLine="709"/>
        <w:jc w:val="both"/>
        <w:rPr>
          <w:b/>
          <w:color w:val="000000"/>
        </w:rPr>
      </w:pPr>
      <w:r w:rsidRPr="006456CE">
        <w:rPr>
          <w:b/>
          <w:color w:val="000000"/>
        </w:rPr>
        <w:t xml:space="preserve">Муниципальная программа «Развитие сферы культуры и спорта в Борском сельском поселении». </w:t>
      </w:r>
    </w:p>
    <w:p w14:paraId="2E31437C" w14:textId="77777777" w:rsidR="00FB5DDF" w:rsidRPr="006456CE" w:rsidRDefault="00FB5DDF" w:rsidP="00FB5DDF">
      <w:pPr>
        <w:jc w:val="both"/>
        <w:rPr>
          <w:b/>
          <w:color w:val="000000"/>
        </w:rPr>
      </w:pPr>
    </w:p>
    <w:p w14:paraId="70D4CF23" w14:textId="57DBA763" w:rsidR="003E0A66" w:rsidRPr="006456CE" w:rsidRDefault="00FB5DDF" w:rsidP="00BE53FF">
      <w:pPr>
        <w:ind w:firstLine="709"/>
        <w:jc w:val="both"/>
        <w:rPr>
          <w:b/>
          <w:bCs/>
        </w:rPr>
      </w:pPr>
      <w:r w:rsidRPr="006456CE">
        <w:rPr>
          <w:color w:val="000000"/>
        </w:rPr>
        <w:lastRenderedPageBreak/>
        <w:t xml:space="preserve">Расходы </w:t>
      </w:r>
      <w:r w:rsidR="006A05DC" w:rsidRPr="006456CE">
        <w:rPr>
          <w:color w:val="000000"/>
        </w:rPr>
        <w:t>по программе</w:t>
      </w:r>
      <w:r w:rsidR="008E04FD" w:rsidRPr="006456CE">
        <w:rPr>
          <w:color w:val="000000"/>
        </w:rPr>
        <w:t xml:space="preserve"> </w:t>
      </w:r>
      <w:r w:rsidR="00651669" w:rsidRPr="006456CE">
        <w:rPr>
          <w:color w:val="000000"/>
        </w:rPr>
        <w:t>составили</w:t>
      </w:r>
      <w:r w:rsidRPr="006456CE">
        <w:rPr>
          <w:color w:val="000000"/>
        </w:rPr>
        <w:t xml:space="preserve"> </w:t>
      </w:r>
      <w:r w:rsidR="0032106B" w:rsidRPr="006456CE">
        <w:rPr>
          <w:b/>
          <w:bCs/>
        </w:rPr>
        <w:t xml:space="preserve">13 397,2 </w:t>
      </w:r>
      <w:r w:rsidRPr="006456CE">
        <w:rPr>
          <w:b/>
          <w:bCs/>
        </w:rPr>
        <w:t>тыс. рублей</w:t>
      </w:r>
      <w:r w:rsidR="00BE53FF" w:rsidRPr="006456CE">
        <w:rPr>
          <w:b/>
          <w:bCs/>
        </w:rPr>
        <w:t>:</w:t>
      </w:r>
    </w:p>
    <w:p w14:paraId="5D46C0B4" w14:textId="77777777" w:rsidR="0032106B" w:rsidRPr="006456CE" w:rsidRDefault="0032106B" w:rsidP="0032106B">
      <w:pPr>
        <w:ind w:firstLine="709"/>
        <w:jc w:val="both"/>
        <w:rPr>
          <w:bCs/>
        </w:rPr>
      </w:pPr>
      <w:bookmarkStart w:id="8" w:name="_Hlk158557014"/>
      <w:r w:rsidRPr="006456CE">
        <w:rPr>
          <w:bCs/>
        </w:rPr>
        <w:t xml:space="preserve">Включаются затраты на выплату заработной платы и начислений специалистам культуры и библиотеки, и расходы на работников </w:t>
      </w:r>
      <w:proofErr w:type="spellStart"/>
      <w:r w:rsidRPr="006456CE">
        <w:rPr>
          <w:bCs/>
        </w:rPr>
        <w:t>физ</w:t>
      </w:r>
      <w:proofErr w:type="gramStart"/>
      <w:r w:rsidRPr="006456CE">
        <w:rPr>
          <w:bCs/>
        </w:rPr>
        <w:t>.к</w:t>
      </w:r>
      <w:proofErr w:type="gramEnd"/>
      <w:r w:rsidRPr="006456CE">
        <w:rPr>
          <w:bCs/>
        </w:rPr>
        <w:t>ультуры</w:t>
      </w:r>
      <w:proofErr w:type="spellEnd"/>
      <w:r w:rsidRPr="006456CE">
        <w:rPr>
          <w:bCs/>
        </w:rPr>
        <w:t>)</w:t>
      </w:r>
    </w:p>
    <w:p w14:paraId="7E5BA9C8" w14:textId="383DCCD4" w:rsidR="0032106B" w:rsidRPr="006456CE" w:rsidRDefault="0032106B" w:rsidP="0032106B">
      <w:pPr>
        <w:ind w:firstLine="709"/>
        <w:jc w:val="both"/>
        <w:rPr>
          <w:bCs/>
        </w:rPr>
      </w:pPr>
      <w:r w:rsidRPr="006456CE">
        <w:rPr>
          <w:bCs/>
        </w:rPr>
        <w:t>-обслуживание здан</w:t>
      </w:r>
      <w:r w:rsidR="00F43FED" w:rsidRPr="006456CE">
        <w:rPr>
          <w:bCs/>
        </w:rPr>
        <w:t xml:space="preserve">ия </w:t>
      </w:r>
      <w:r w:rsidR="003864B3" w:rsidRPr="006456CE">
        <w:rPr>
          <w:bCs/>
        </w:rPr>
        <w:t>(коммунальные платежи: теплоэне</w:t>
      </w:r>
      <w:r w:rsidR="00F43FED" w:rsidRPr="006456CE">
        <w:rPr>
          <w:bCs/>
        </w:rPr>
        <w:t xml:space="preserve">ргия, электроэнергия, </w:t>
      </w:r>
      <w:r w:rsidR="003864B3" w:rsidRPr="006456CE">
        <w:rPr>
          <w:bCs/>
        </w:rPr>
        <w:t xml:space="preserve"> водоснабжение и водоотведение</w:t>
      </w:r>
      <w:r w:rsidR="00F43FED" w:rsidRPr="006456CE">
        <w:rPr>
          <w:bCs/>
        </w:rPr>
        <w:t xml:space="preserve">, </w:t>
      </w:r>
      <w:r w:rsidRPr="006456CE">
        <w:rPr>
          <w:bCs/>
        </w:rPr>
        <w:t xml:space="preserve">вывоз ТКО, обслуживание </w:t>
      </w:r>
      <w:proofErr w:type="spellStart"/>
      <w:r w:rsidRPr="006456CE">
        <w:rPr>
          <w:bCs/>
        </w:rPr>
        <w:t>пож</w:t>
      </w:r>
      <w:proofErr w:type="gramStart"/>
      <w:r w:rsidRPr="006456CE">
        <w:rPr>
          <w:bCs/>
        </w:rPr>
        <w:t>.с</w:t>
      </w:r>
      <w:proofErr w:type="gramEnd"/>
      <w:r w:rsidRPr="006456CE">
        <w:rPr>
          <w:bCs/>
        </w:rPr>
        <w:t>игнализации</w:t>
      </w:r>
      <w:proofErr w:type="spellEnd"/>
      <w:r w:rsidRPr="006456CE">
        <w:rPr>
          <w:bCs/>
        </w:rPr>
        <w:t>)</w:t>
      </w:r>
    </w:p>
    <w:p w14:paraId="1D8D492E" w14:textId="77777777" w:rsidR="0032106B" w:rsidRPr="006456CE" w:rsidRDefault="0032106B" w:rsidP="0032106B">
      <w:pPr>
        <w:ind w:firstLine="709"/>
        <w:jc w:val="both"/>
        <w:rPr>
          <w:bCs/>
        </w:rPr>
      </w:pPr>
      <w:r w:rsidRPr="006456CE">
        <w:rPr>
          <w:bCs/>
        </w:rPr>
        <w:t>-проведение спортивных соревнований.</w:t>
      </w:r>
    </w:p>
    <w:p w14:paraId="2093E573" w14:textId="77777777" w:rsidR="0032106B" w:rsidRPr="006456CE" w:rsidRDefault="0032106B" w:rsidP="0032106B">
      <w:pPr>
        <w:ind w:firstLine="709"/>
        <w:jc w:val="both"/>
        <w:rPr>
          <w:bCs/>
        </w:rPr>
      </w:pPr>
      <w:r w:rsidRPr="006456CE">
        <w:rPr>
          <w:bCs/>
        </w:rPr>
        <w:t xml:space="preserve">-проведение </w:t>
      </w:r>
      <w:proofErr w:type="spellStart"/>
      <w:r w:rsidRPr="006456CE">
        <w:rPr>
          <w:bCs/>
        </w:rPr>
        <w:t>акарицидной</w:t>
      </w:r>
      <w:proofErr w:type="spellEnd"/>
      <w:r w:rsidRPr="006456CE">
        <w:rPr>
          <w:bCs/>
        </w:rPr>
        <w:t xml:space="preserve"> обработки территории стадиона в целях профилактики распространения заболеваний вирусным энцефалитом</w:t>
      </w:r>
    </w:p>
    <w:p w14:paraId="09B2F347" w14:textId="6CB616C1" w:rsidR="00021003" w:rsidRPr="006456CE" w:rsidRDefault="00021003" w:rsidP="0032106B">
      <w:pPr>
        <w:ind w:firstLine="709"/>
        <w:jc w:val="both"/>
        <w:rPr>
          <w:bCs/>
        </w:rPr>
      </w:pPr>
      <w:r w:rsidRPr="006456CE">
        <w:rPr>
          <w:bCs/>
        </w:rPr>
        <w:t xml:space="preserve"> </w:t>
      </w:r>
    </w:p>
    <w:bookmarkEnd w:id="8"/>
    <w:p w14:paraId="0FA022D3" w14:textId="77777777" w:rsidR="0032106B" w:rsidRPr="006456CE" w:rsidRDefault="0032106B" w:rsidP="0032106B">
      <w:pPr>
        <w:pStyle w:val="a3"/>
        <w:numPr>
          <w:ilvl w:val="0"/>
          <w:numId w:val="11"/>
        </w:numPr>
        <w:tabs>
          <w:tab w:val="left" w:pos="1418"/>
        </w:tabs>
        <w:ind w:left="0" w:firstLine="709"/>
        <w:jc w:val="both"/>
      </w:pPr>
      <w:r w:rsidRPr="006456CE">
        <w:rPr>
          <w:b/>
        </w:rPr>
        <w:t>Муниципальная программа «Переселение граждан из аварийного жилищного фонда на территории муниципального образования Борское сельское поселение Тихвинского муниципального района Ленинградской области».</w:t>
      </w:r>
    </w:p>
    <w:p w14:paraId="0D64B400" w14:textId="77777777" w:rsidR="0032106B" w:rsidRPr="006456CE" w:rsidRDefault="0032106B" w:rsidP="0032106B">
      <w:pPr>
        <w:pStyle w:val="a3"/>
        <w:tabs>
          <w:tab w:val="left" w:pos="1418"/>
        </w:tabs>
        <w:ind w:left="709"/>
        <w:jc w:val="both"/>
      </w:pPr>
      <w:r w:rsidRPr="006456CE">
        <w:rPr>
          <w:b/>
          <w:bCs/>
        </w:rPr>
        <w:t xml:space="preserve"> 143,2 </w:t>
      </w:r>
      <w:proofErr w:type="spellStart"/>
      <w:r w:rsidRPr="006456CE">
        <w:rPr>
          <w:b/>
          <w:bCs/>
        </w:rPr>
        <w:t>тыс.руб</w:t>
      </w:r>
      <w:proofErr w:type="spellEnd"/>
      <w:r w:rsidRPr="006456CE">
        <w:rPr>
          <w:b/>
          <w:bCs/>
        </w:rPr>
        <w:t>. (5)</w:t>
      </w:r>
    </w:p>
    <w:p w14:paraId="1857A5F4" w14:textId="4DA63C74" w:rsidR="00A7739E" w:rsidRPr="006456CE" w:rsidRDefault="0032106B" w:rsidP="006456CE">
      <w:pPr>
        <w:pStyle w:val="a3"/>
        <w:tabs>
          <w:tab w:val="left" w:pos="1134"/>
          <w:tab w:val="left" w:pos="1418"/>
        </w:tabs>
        <w:ind w:left="709"/>
        <w:jc w:val="both"/>
      </w:pPr>
      <w:r w:rsidRPr="006456CE">
        <w:t xml:space="preserve"> Расходы, направленные на мероприятия по оплате жилищно-коммунальных услуг по незаселенным квартирам – 143,2 тыс. рублей.</w:t>
      </w:r>
    </w:p>
    <w:p w14:paraId="79747E4D" w14:textId="77777777" w:rsidR="0032106B" w:rsidRPr="006456CE" w:rsidRDefault="0032106B" w:rsidP="006456CE">
      <w:pPr>
        <w:tabs>
          <w:tab w:val="left" w:pos="1134"/>
          <w:tab w:val="left" w:pos="1418"/>
        </w:tabs>
        <w:jc w:val="both"/>
      </w:pPr>
    </w:p>
    <w:p w14:paraId="051E45B0" w14:textId="77777777" w:rsidR="0032106B" w:rsidRPr="006456CE" w:rsidRDefault="0032106B" w:rsidP="0032106B">
      <w:pPr>
        <w:pStyle w:val="a3"/>
        <w:tabs>
          <w:tab w:val="left" w:pos="1134"/>
          <w:tab w:val="left" w:pos="1418"/>
        </w:tabs>
        <w:ind w:left="709"/>
        <w:jc w:val="both"/>
      </w:pPr>
      <w:r w:rsidRPr="006456CE">
        <w:rPr>
          <w:b/>
          <w:bCs/>
        </w:rPr>
        <w:t xml:space="preserve">     </w:t>
      </w:r>
      <w:proofErr w:type="spellStart"/>
      <w:r w:rsidRPr="006456CE">
        <w:rPr>
          <w:b/>
          <w:bCs/>
        </w:rPr>
        <w:t>Непрограммые</w:t>
      </w:r>
      <w:proofErr w:type="spellEnd"/>
      <w:r w:rsidRPr="006456CE">
        <w:rPr>
          <w:b/>
          <w:bCs/>
        </w:rPr>
        <w:t xml:space="preserve"> мероприятия,</w:t>
      </w:r>
      <w:r w:rsidRPr="006456CE">
        <w:t xml:space="preserve"> на осуществление которых были потрачены средства бюджета поселения:</w:t>
      </w:r>
    </w:p>
    <w:p w14:paraId="75643232" w14:textId="77777777" w:rsidR="0032106B" w:rsidRPr="006456CE" w:rsidRDefault="0032106B" w:rsidP="0032106B">
      <w:pPr>
        <w:pStyle w:val="a3"/>
        <w:tabs>
          <w:tab w:val="left" w:pos="1815"/>
        </w:tabs>
        <w:ind w:left="709"/>
        <w:jc w:val="both"/>
        <w:rPr>
          <w:b/>
          <w:bCs/>
        </w:rPr>
      </w:pPr>
      <w:r w:rsidRPr="006456CE">
        <w:rPr>
          <w:b/>
          <w:bCs/>
        </w:rPr>
        <w:t>9 493,3 тыс. рублей</w:t>
      </w:r>
    </w:p>
    <w:p w14:paraId="1FE6B063" w14:textId="77777777" w:rsidR="0032106B" w:rsidRPr="006456CE" w:rsidRDefault="0032106B" w:rsidP="0032106B">
      <w:pPr>
        <w:pStyle w:val="a3"/>
        <w:tabs>
          <w:tab w:val="left" w:pos="1134"/>
          <w:tab w:val="left" w:pos="1418"/>
        </w:tabs>
        <w:ind w:left="709"/>
        <w:jc w:val="both"/>
      </w:pPr>
      <w:r w:rsidRPr="006456CE">
        <w:t>-расходы на содержание органов местного самоуправления;</w:t>
      </w:r>
    </w:p>
    <w:p w14:paraId="70098221" w14:textId="42C55FA9" w:rsidR="0032106B" w:rsidRPr="006456CE" w:rsidRDefault="0032106B" w:rsidP="0032106B">
      <w:pPr>
        <w:pStyle w:val="a3"/>
        <w:tabs>
          <w:tab w:val="left" w:pos="1134"/>
          <w:tab w:val="left" w:pos="1418"/>
        </w:tabs>
        <w:ind w:left="709"/>
        <w:jc w:val="both"/>
      </w:pPr>
      <w:r w:rsidRPr="006456CE">
        <w:t>-расходы на оплату труда</w:t>
      </w:r>
      <w:r w:rsidR="003864B3" w:rsidRPr="006456CE">
        <w:t xml:space="preserve"> муниципальных служащих</w:t>
      </w:r>
      <w:r w:rsidRPr="006456CE">
        <w:t xml:space="preserve"> и страховых взносов;</w:t>
      </w:r>
    </w:p>
    <w:p w14:paraId="37D226B9" w14:textId="77777777" w:rsidR="0032106B" w:rsidRPr="006456CE" w:rsidRDefault="0032106B" w:rsidP="0032106B">
      <w:pPr>
        <w:pStyle w:val="a3"/>
        <w:tabs>
          <w:tab w:val="left" w:pos="1134"/>
          <w:tab w:val="left" w:pos="1418"/>
        </w:tabs>
        <w:ind w:left="709"/>
        <w:jc w:val="both"/>
      </w:pPr>
      <w:r w:rsidRPr="006456CE">
        <w:t>-расходы на выплату пенсий за выслугу лет муниципальным служащим;</w:t>
      </w:r>
    </w:p>
    <w:p w14:paraId="14244F11" w14:textId="77777777" w:rsidR="0032106B" w:rsidRPr="006456CE" w:rsidRDefault="0032106B" w:rsidP="0032106B">
      <w:pPr>
        <w:pStyle w:val="a3"/>
        <w:tabs>
          <w:tab w:val="left" w:pos="1134"/>
          <w:tab w:val="left" w:pos="1418"/>
        </w:tabs>
        <w:ind w:left="709"/>
        <w:jc w:val="both"/>
      </w:pPr>
      <w:r w:rsidRPr="006456CE">
        <w:t>-расходы на повышение квалификации специалистов администрации Борского сельского поселения;</w:t>
      </w:r>
    </w:p>
    <w:p w14:paraId="43FB5589" w14:textId="2912D015" w:rsidR="0032106B" w:rsidRPr="006456CE" w:rsidRDefault="0032106B" w:rsidP="0032106B">
      <w:pPr>
        <w:pStyle w:val="a3"/>
        <w:tabs>
          <w:tab w:val="left" w:pos="1134"/>
          <w:tab w:val="left" w:pos="1418"/>
        </w:tabs>
        <w:ind w:left="709"/>
        <w:jc w:val="both"/>
      </w:pPr>
      <w:r w:rsidRPr="006456CE">
        <w:t>-расходы на осуществление части полномочий, передаваемых администрацией Борского СП на уровень Тихвинского района;</w:t>
      </w:r>
    </w:p>
    <w:p w14:paraId="51C570F9" w14:textId="3FFEBE8C" w:rsidR="003864B3" w:rsidRPr="006456CE" w:rsidRDefault="003864B3" w:rsidP="003864B3">
      <w:pPr>
        <w:pStyle w:val="a3"/>
        <w:tabs>
          <w:tab w:val="left" w:pos="1134"/>
          <w:tab w:val="left" w:pos="1418"/>
        </w:tabs>
        <w:ind w:left="709"/>
        <w:jc w:val="both"/>
      </w:pPr>
      <w:r w:rsidRPr="006456CE">
        <w:t>-расходы по взносу на капитальный ремонт МКД ЛО (найм);</w:t>
      </w:r>
    </w:p>
    <w:p w14:paraId="1C0D502C" w14:textId="77777777" w:rsidR="0032106B" w:rsidRPr="006456CE" w:rsidRDefault="0032106B" w:rsidP="0032106B">
      <w:pPr>
        <w:pStyle w:val="a3"/>
        <w:tabs>
          <w:tab w:val="left" w:pos="1134"/>
          <w:tab w:val="left" w:pos="1418"/>
        </w:tabs>
        <w:ind w:left="709"/>
        <w:jc w:val="both"/>
      </w:pPr>
      <w:r w:rsidRPr="006456CE">
        <w:t>-расходы на публикацию в газете «Трудовая слава» нового Устава муниципального образования Борское сельское поселение;</w:t>
      </w:r>
    </w:p>
    <w:p w14:paraId="45C974F0" w14:textId="08AAD51B" w:rsidR="0032106B" w:rsidRPr="006456CE" w:rsidRDefault="0032106B" w:rsidP="0032106B">
      <w:pPr>
        <w:pStyle w:val="a3"/>
        <w:tabs>
          <w:tab w:val="left" w:pos="1134"/>
          <w:tab w:val="left" w:pos="1418"/>
        </w:tabs>
        <w:ind w:left="709"/>
        <w:jc w:val="both"/>
      </w:pPr>
      <w:r w:rsidRPr="006456CE">
        <w:t>- расходы на выполнение работы по техническому освидетельствованию несущих строительных конструкций здания котельной.</w:t>
      </w:r>
    </w:p>
    <w:p w14:paraId="6EDD9467" w14:textId="24C290B2" w:rsidR="00E03426" w:rsidRPr="006456CE" w:rsidRDefault="00E03426" w:rsidP="00E03426">
      <w:pPr>
        <w:pStyle w:val="a3"/>
        <w:tabs>
          <w:tab w:val="left" w:pos="1134"/>
          <w:tab w:val="left" w:pos="1418"/>
        </w:tabs>
        <w:ind w:left="709"/>
        <w:jc w:val="both"/>
        <w:rPr>
          <w:rStyle w:val="22"/>
          <w:sz w:val="24"/>
          <w:szCs w:val="24"/>
        </w:rPr>
      </w:pPr>
      <w:r w:rsidRPr="006456CE">
        <w:t xml:space="preserve">-расходы на </w:t>
      </w:r>
      <w:r w:rsidRPr="006456CE">
        <w:rPr>
          <w:rStyle w:val="22"/>
          <w:sz w:val="24"/>
          <w:szCs w:val="24"/>
        </w:rPr>
        <w:t>проведение государственной экспертизы проектной документации в части проверки достоверности определения сметной стоимости объекта: *Капитальный ремонт здания Борского культурно-спортивного комплекса в части конструктивных и объемно-планировочных решений по адресу: Ленинградская область, Тихвинский район, дер. Бор, д.№30.</w:t>
      </w:r>
    </w:p>
    <w:p w14:paraId="2B760D5C" w14:textId="7AF9F481" w:rsidR="00E03426" w:rsidRPr="006456CE" w:rsidRDefault="00E03426" w:rsidP="00E03426">
      <w:pPr>
        <w:pStyle w:val="a3"/>
        <w:tabs>
          <w:tab w:val="left" w:pos="1134"/>
          <w:tab w:val="left" w:pos="1418"/>
        </w:tabs>
        <w:ind w:left="709"/>
        <w:jc w:val="both"/>
      </w:pPr>
      <w:r w:rsidRPr="006456CE">
        <w:t>*Капитальный ремонт здания Борского культурно-спортивного комплекса в части внутренней отделки стен и потолков, пожарной сигнализации по адресу: Ленинградская область, Тихвинский район, дер. Бор д.№30</w:t>
      </w:r>
    </w:p>
    <w:p w14:paraId="1C26DD92" w14:textId="1B2636FB" w:rsidR="00E03426" w:rsidRPr="006456CE" w:rsidRDefault="00E03426" w:rsidP="00E03426">
      <w:pPr>
        <w:pStyle w:val="a3"/>
        <w:tabs>
          <w:tab w:val="left" w:pos="1134"/>
          <w:tab w:val="left" w:pos="1418"/>
        </w:tabs>
        <w:ind w:left="709"/>
        <w:jc w:val="both"/>
      </w:pPr>
      <w:r w:rsidRPr="006456CE">
        <w:t>*Капитальный ремонт здания Борского культурно-спортивного комплекса в части вентиляции и электроснабжения по адресу: Ленинградская область, Тихвинский район, дер. Бор, д.№30.</w:t>
      </w:r>
    </w:p>
    <w:p w14:paraId="2DE4E56E" w14:textId="77777777" w:rsidR="006456CE" w:rsidRPr="006456CE" w:rsidRDefault="006456CE" w:rsidP="006456CE">
      <w:pPr>
        <w:tabs>
          <w:tab w:val="left" w:pos="4005"/>
        </w:tabs>
        <w:rPr>
          <w:b/>
          <w:color w:val="000000"/>
        </w:rPr>
      </w:pPr>
    </w:p>
    <w:p w14:paraId="70FE7A29" w14:textId="77777777" w:rsidR="00480745" w:rsidRPr="006456CE" w:rsidRDefault="00480745" w:rsidP="00480745">
      <w:pPr>
        <w:tabs>
          <w:tab w:val="left" w:pos="1276"/>
        </w:tabs>
        <w:ind w:firstLine="708"/>
        <w:jc w:val="center"/>
        <w:rPr>
          <w:b/>
          <w:color w:val="000000"/>
        </w:rPr>
      </w:pPr>
      <w:r w:rsidRPr="006456CE">
        <w:rPr>
          <w:b/>
          <w:color w:val="000000"/>
        </w:rPr>
        <w:t>Жилищно-коммунальное хозяйство:</w:t>
      </w:r>
    </w:p>
    <w:p w14:paraId="111DF40A" w14:textId="1E43C1DF" w:rsidR="00480745" w:rsidRPr="006456CE" w:rsidRDefault="00480745" w:rsidP="00480745">
      <w:pPr>
        <w:tabs>
          <w:tab w:val="left" w:pos="1276"/>
        </w:tabs>
        <w:ind w:firstLine="708"/>
        <w:jc w:val="center"/>
        <w:rPr>
          <w:b/>
          <w:color w:val="000000"/>
        </w:rPr>
      </w:pPr>
      <w:r w:rsidRPr="006456CE">
        <w:rPr>
          <w:b/>
          <w:color w:val="000000"/>
        </w:rPr>
        <w:t>Теплоснабжение</w:t>
      </w:r>
    </w:p>
    <w:p w14:paraId="12C5C877" w14:textId="61B2A9ED" w:rsidR="00480745" w:rsidRPr="006456CE" w:rsidRDefault="00480745" w:rsidP="00480745">
      <w:pPr>
        <w:pStyle w:val="a4"/>
        <w:spacing w:before="0" w:beforeAutospacing="0" w:after="0" w:afterAutospacing="0"/>
        <w:ind w:firstLine="708"/>
        <w:jc w:val="both"/>
        <w:rPr>
          <w:color w:val="000000"/>
          <w:shd w:val="clear" w:color="auto" w:fill="FFFFFF"/>
        </w:rPr>
      </w:pPr>
      <w:r w:rsidRPr="006456CE">
        <w:rPr>
          <w:color w:val="000000"/>
        </w:rPr>
        <w:t>Обеспечение жителей МКД Борского сельского поселения теплоэнергией и горячим водоснабжением осуществляет ресурсоснабжающая организация АО «УЖКХ», генеральный директор Ю.</w:t>
      </w:r>
      <w:r w:rsidR="00732EFA" w:rsidRPr="006456CE">
        <w:rPr>
          <w:color w:val="000000"/>
        </w:rPr>
        <w:t xml:space="preserve"> </w:t>
      </w:r>
      <w:r w:rsidRPr="006456CE">
        <w:rPr>
          <w:color w:val="000000"/>
        </w:rPr>
        <w:t>И.</w:t>
      </w:r>
      <w:r w:rsidR="00732EFA" w:rsidRPr="006456CE">
        <w:rPr>
          <w:color w:val="000000"/>
        </w:rPr>
        <w:t xml:space="preserve"> </w:t>
      </w:r>
      <w:r w:rsidRPr="006456CE">
        <w:rPr>
          <w:color w:val="000000"/>
        </w:rPr>
        <w:t xml:space="preserve">Шорохов. </w:t>
      </w:r>
    </w:p>
    <w:p w14:paraId="7A162241" w14:textId="4D6ED556" w:rsidR="00480745" w:rsidRPr="006456CE" w:rsidRDefault="00480745" w:rsidP="00812988">
      <w:pPr>
        <w:pStyle w:val="a4"/>
        <w:spacing w:before="0" w:beforeAutospacing="0" w:after="0" w:afterAutospacing="0"/>
        <w:ind w:firstLine="567"/>
        <w:jc w:val="both"/>
        <w:rPr>
          <w:color w:val="000000"/>
          <w:shd w:val="clear" w:color="auto" w:fill="FFFFFF"/>
        </w:rPr>
      </w:pPr>
      <w:r w:rsidRPr="006456CE">
        <w:rPr>
          <w:color w:val="000000"/>
          <w:shd w:val="clear" w:color="auto" w:fill="FFFFFF"/>
        </w:rPr>
        <w:t xml:space="preserve">В 2023 году отопительный период начался в соответствии с погодными условиями </w:t>
      </w:r>
      <w:r w:rsidR="00732EFA" w:rsidRPr="006456CE">
        <w:rPr>
          <w:color w:val="000000"/>
          <w:shd w:val="clear" w:color="auto" w:fill="FFFFFF"/>
        </w:rPr>
        <w:t xml:space="preserve">с 29 </w:t>
      </w:r>
      <w:r w:rsidRPr="006456CE">
        <w:rPr>
          <w:color w:val="000000"/>
          <w:shd w:val="clear" w:color="auto" w:fill="FFFFFF"/>
        </w:rPr>
        <w:t xml:space="preserve">сентября </w:t>
      </w:r>
      <w:r w:rsidR="00F85D72" w:rsidRPr="006456CE">
        <w:rPr>
          <w:color w:val="000000"/>
          <w:shd w:val="clear" w:color="auto" w:fill="FFFFFF"/>
        </w:rPr>
        <w:t xml:space="preserve">2023 года </w:t>
      </w:r>
      <w:r w:rsidRPr="006456CE">
        <w:rPr>
          <w:color w:val="000000"/>
          <w:shd w:val="clear" w:color="auto" w:fill="FFFFFF"/>
        </w:rPr>
        <w:t xml:space="preserve">без задержек  </w:t>
      </w:r>
    </w:p>
    <w:p w14:paraId="287147DA" w14:textId="77777777" w:rsidR="00480745" w:rsidRPr="006456CE" w:rsidRDefault="00480745" w:rsidP="00480745">
      <w:pPr>
        <w:tabs>
          <w:tab w:val="left" w:pos="1276"/>
        </w:tabs>
        <w:ind w:firstLine="708"/>
        <w:jc w:val="center"/>
        <w:rPr>
          <w:b/>
          <w:color w:val="000000"/>
        </w:rPr>
      </w:pPr>
    </w:p>
    <w:p w14:paraId="4394606D" w14:textId="439A7312" w:rsidR="00480745" w:rsidRPr="006456CE" w:rsidRDefault="00480745" w:rsidP="00D85D86">
      <w:pPr>
        <w:pStyle w:val="paragraphscx32627041"/>
        <w:spacing w:before="0" w:after="0" w:line="240" w:lineRule="auto"/>
        <w:ind w:firstLine="567"/>
        <w:jc w:val="center"/>
      </w:pPr>
      <w:r w:rsidRPr="006456CE">
        <w:rPr>
          <w:rStyle w:val="eopscx32627041"/>
          <w:b/>
          <w:iCs/>
        </w:rPr>
        <w:t>Водоснабжение</w:t>
      </w:r>
    </w:p>
    <w:p w14:paraId="3CE235E1" w14:textId="49E32E77" w:rsidR="00480745" w:rsidRPr="006456CE" w:rsidRDefault="00480745" w:rsidP="00480745">
      <w:pPr>
        <w:pStyle w:val="a4"/>
        <w:spacing w:before="0" w:beforeAutospacing="0" w:after="135" w:afterAutospacing="0"/>
        <w:ind w:firstLine="495"/>
        <w:jc w:val="both"/>
        <w:rPr>
          <w:rFonts w:ascii="Helvetica" w:hAnsi="Helvetica" w:cs="Helvetica"/>
        </w:rPr>
      </w:pPr>
      <w:r w:rsidRPr="006456CE">
        <w:rPr>
          <w:shd w:val="clear" w:color="auto" w:fill="FFFFFF"/>
        </w:rPr>
        <w:t>На территории поселения свою работу ведет участок производственного управления Тихвинского района ГУП «</w:t>
      </w:r>
      <w:proofErr w:type="spellStart"/>
      <w:r w:rsidRPr="006456CE">
        <w:rPr>
          <w:shd w:val="clear" w:color="auto" w:fill="FFFFFF"/>
        </w:rPr>
        <w:t>Леноблводоканал</w:t>
      </w:r>
      <w:proofErr w:type="spellEnd"/>
      <w:r w:rsidRPr="006456CE">
        <w:rPr>
          <w:shd w:val="clear" w:color="auto" w:fill="FFFFFF"/>
        </w:rPr>
        <w:t>», который обеспечивает работу сетей водоснабжения и водоотведения.</w:t>
      </w:r>
    </w:p>
    <w:p w14:paraId="1E2EC422" w14:textId="0D082A88" w:rsidR="00480745" w:rsidRPr="006456CE" w:rsidRDefault="00480745" w:rsidP="00480745">
      <w:pPr>
        <w:ind w:firstLine="567"/>
        <w:jc w:val="both"/>
      </w:pPr>
      <w:r w:rsidRPr="006456CE">
        <w:t>Актуальными остаются вопросы:</w:t>
      </w:r>
    </w:p>
    <w:p w14:paraId="1A4AE56B" w14:textId="0850C32D" w:rsidR="00480745" w:rsidRPr="006456CE" w:rsidRDefault="00480745" w:rsidP="00480745">
      <w:pPr>
        <w:ind w:firstLine="567"/>
        <w:jc w:val="both"/>
      </w:pPr>
      <w:r w:rsidRPr="006456CE">
        <w:lastRenderedPageBreak/>
        <w:t>-оборудование станциями водоочистки трех скважин</w:t>
      </w:r>
    </w:p>
    <w:p w14:paraId="3DFCEC46" w14:textId="7A5E0479" w:rsidR="00480745" w:rsidRPr="006456CE" w:rsidRDefault="00480745" w:rsidP="00480745">
      <w:pPr>
        <w:ind w:firstLine="567"/>
        <w:jc w:val="both"/>
      </w:pPr>
      <w:r w:rsidRPr="006456CE">
        <w:t>-строительство КОС</w:t>
      </w:r>
    </w:p>
    <w:p w14:paraId="03DE7FC3" w14:textId="29F9011A" w:rsidR="00480745" w:rsidRPr="006456CE" w:rsidRDefault="00480745" w:rsidP="00480745">
      <w:pPr>
        <w:ind w:firstLine="567"/>
        <w:jc w:val="both"/>
      </w:pPr>
      <w:r w:rsidRPr="006456CE">
        <w:t>-капитальный ремонт двух</w:t>
      </w:r>
      <w:r w:rsidR="00F85D72" w:rsidRPr="006456CE">
        <w:t xml:space="preserve"> </w:t>
      </w:r>
      <w:r w:rsidRPr="006456CE">
        <w:t xml:space="preserve"> участков</w:t>
      </w:r>
      <w:r w:rsidR="00F85D72" w:rsidRPr="006456CE">
        <w:t xml:space="preserve"> сетей </w:t>
      </w:r>
      <w:r w:rsidRPr="006456CE">
        <w:t xml:space="preserve"> водоснабжения</w:t>
      </w:r>
    </w:p>
    <w:p w14:paraId="6420B43F" w14:textId="0ED93E2B" w:rsidR="00480745" w:rsidRPr="006456CE" w:rsidRDefault="00CD656A" w:rsidP="00D85D86">
      <w:pPr>
        <w:ind w:firstLine="567"/>
        <w:jc w:val="both"/>
      </w:pPr>
      <w:r w:rsidRPr="006456CE">
        <w:rPr>
          <w:shd w:val="clear" w:color="auto" w:fill="FFFFFF"/>
        </w:rPr>
        <w:t>ГУП «</w:t>
      </w:r>
      <w:proofErr w:type="spellStart"/>
      <w:r w:rsidRPr="006456CE">
        <w:rPr>
          <w:shd w:val="clear" w:color="auto" w:fill="FFFFFF"/>
        </w:rPr>
        <w:t>Леноблводоканал</w:t>
      </w:r>
      <w:proofErr w:type="spellEnd"/>
      <w:r w:rsidRPr="006456CE">
        <w:rPr>
          <w:shd w:val="clear" w:color="auto" w:fill="FFFFFF"/>
        </w:rPr>
        <w:t xml:space="preserve">» </w:t>
      </w:r>
      <w:r w:rsidRPr="006456CE">
        <w:t>п</w:t>
      </w:r>
      <w:r w:rsidR="00844A9C" w:rsidRPr="006456CE">
        <w:t xml:space="preserve">ланирует выполнить работы по Капитальному ремонту сети канализации торгового центра, расположенного в </w:t>
      </w:r>
      <w:proofErr w:type="spellStart"/>
      <w:r w:rsidR="00844A9C" w:rsidRPr="006456CE">
        <w:t>д.Бор</w:t>
      </w:r>
      <w:proofErr w:type="spellEnd"/>
      <w:r w:rsidR="00844A9C" w:rsidRPr="006456CE">
        <w:t xml:space="preserve"> Тихвинского района Ленинградской области</w:t>
      </w:r>
      <w:r w:rsidRPr="006456CE">
        <w:t xml:space="preserve"> </w:t>
      </w:r>
      <w:r w:rsidR="00844A9C" w:rsidRPr="006456CE">
        <w:t xml:space="preserve">(участок от </w:t>
      </w:r>
      <w:r w:rsidRPr="006456CE">
        <w:t>МКД №10 до КНС).</w:t>
      </w:r>
    </w:p>
    <w:p w14:paraId="5283E686" w14:textId="2595186C" w:rsidR="00480745" w:rsidRPr="006456CE" w:rsidRDefault="00480745" w:rsidP="00480745">
      <w:pPr>
        <w:tabs>
          <w:tab w:val="left" w:pos="1276"/>
        </w:tabs>
        <w:ind w:firstLine="708"/>
        <w:jc w:val="center"/>
        <w:rPr>
          <w:b/>
          <w:color w:val="000000"/>
        </w:rPr>
      </w:pPr>
      <w:r w:rsidRPr="006456CE">
        <w:rPr>
          <w:b/>
          <w:color w:val="000000"/>
        </w:rPr>
        <w:t>Газоснабжение</w:t>
      </w:r>
    </w:p>
    <w:p w14:paraId="531A482F" w14:textId="37369261" w:rsidR="00E4375F" w:rsidRPr="006456CE" w:rsidRDefault="00E4375F" w:rsidP="00D85D86">
      <w:pPr>
        <w:tabs>
          <w:tab w:val="left" w:pos="1276"/>
        </w:tabs>
        <w:ind w:firstLine="708"/>
        <w:jc w:val="both"/>
        <w:rPr>
          <w:bCs/>
          <w:color w:val="000000"/>
        </w:rPr>
      </w:pPr>
      <w:r w:rsidRPr="006456CE">
        <w:rPr>
          <w:bCs/>
          <w:color w:val="000000"/>
        </w:rPr>
        <w:t xml:space="preserve">ООО </w:t>
      </w:r>
      <w:proofErr w:type="spellStart"/>
      <w:r w:rsidRPr="006456CE">
        <w:rPr>
          <w:bCs/>
          <w:color w:val="000000"/>
        </w:rPr>
        <w:t>ЛОГазинвест</w:t>
      </w:r>
      <w:proofErr w:type="spellEnd"/>
      <w:r w:rsidRPr="006456CE">
        <w:rPr>
          <w:bCs/>
          <w:color w:val="000000"/>
        </w:rPr>
        <w:t xml:space="preserve"> реализует емкостный сжиженный углеводородный газ в многоквартирных домах</w:t>
      </w:r>
      <w:r w:rsidR="00E03426" w:rsidRPr="006456CE">
        <w:rPr>
          <w:bCs/>
          <w:color w:val="000000"/>
        </w:rPr>
        <w:t xml:space="preserve"> </w:t>
      </w:r>
      <w:proofErr w:type="spellStart"/>
      <w:r w:rsidR="00E03426" w:rsidRPr="006456CE">
        <w:rPr>
          <w:bCs/>
          <w:color w:val="000000"/>
        </w:rPr>
        <w:t>д.Бор</w:t>
      </w:r>
      <w:proofErr w:type="spellEnd"/>
      <w:r w:rsidRPr="006456CE">
        <w:rPr>
          <w:bCs/>
          <w:color w:val="000000"/>
        </w:rPr>
        <w:t xml:space="preserve"> для обеспечения коммунально-бытовых нужд граждан.</w:t>
      </w:r>
    </w:p>
    <w:p w14:paraId="63D6B396" w14:textId="3589837B" w:rsidR="00480745" w:rsidRPr="006456CE" w:rsidRDefault="00480745" w:rsidP="00E4375F">
      <w:pPr>
        <w:tabs>
          <w:tab w:val="left" w:pos="1276"/>
        </w:tabs>
        <w:ind w:firstLine="708"/>
        <w:jc w:val="both"/>
        <w:rPr>
          <w:color w:val="000000"/>
        </w:rPr>
      </w:pPr>
      <w:r w:rsidRPr="006456CE">
        <w:rPr>
          <w:color w:val="000000"/>
        </w:rPr>
        <w:t>АО</w:t>
      </w:r>
      <w:r w:rsidR="00E4375F" w:rsidRPr="006456CE">
        <w:rPr>
          <w:color w:val="000000"/>
        </w:rPr>
        <w:t xml:space="preserve"> </w:t>
      </w:r>
      <w:r w:rsidRPr="006456CE">
        <w:rPr>
          <w:color w:val="000000"/>
        </w:rPr>
        <w:t>«</w:t>
      </w:r>
      <w:proofErr w:type="spellStart"/>
      <w:r w:rsidRPr="006456CE">
        <w:rPr>
          <w:color w:val="000000"/>
        </w:rPr>
        <w:t>Газпромгазораспределение</w:t>
      </w:r>
      <w:proofErr w:type="spellEnd"/>
      <w:r w:rsidR="00E4375F" w:rsidRPr="006456CE">
        <w:rPr>
          <w:color w:val="000000"/>
        </w:rPr>
        <w:t>»</w:t>
      </w:r>
      <w:r w:rsidRPr="006456CE">
        <w:rPr>
          <w:color w:val="000000"/>
        </w:rPr>
        <w:t xml:space="preserve"> выполнил работы по строительству трех газопроводов</w:t>
      </w:r>
      <w:r w:rsidR="00E4375F" w:rsidRPr="006456CE">
        <w:rPr>
          <w:color w:val="000000"/>
        </w:rPr>
        <w:t xml:space="preserve"> в Борском сельском поселении</w:t>
      </w:r>
      <w:r w:rsidRPr="006456CE">
        <w:rPr>
          <w:color w:val="000000"/>
        </w:rPr>
        <w:t>:</w:t>
      </w:r>
    </w:p>
    <w:p w14:paraId="1D5A0DBE" w14:textId="77777777" w:rsidR="00480745" w:rsidRPr="006456CE" w:rsidRDefault="00480745" w:rsidP="00480745">
      <w:pPr>
        <w:widowControl w:val="0"/>
        <w:autoSpaceDE w:val="0"/>
        <w:autoSpaceDN w:val="0"/>
        <w:adjustRightInd w:val="0"/>
        <w:ind w:firstLine="720"/>
        <w:rPr>
          <w:color w:val="000000"/>
        </w:rPr>
      </w:pPr>
      <w:r w:rsidRPr="006456CE">
        <w:rPr>
          <w:color w:val="000000"/>
        </w:rPr>
        <w:t xml:space="preserve">- Распределительный газопровод </w:t>
      </w:r>
      <w:proofErr w:type="spellStart"/>
      <w:r w:rsidRPr="006456CE">
        <w:rPr>
          <w:color w:val="000000"/>
        </w:rPr>
        <w:t>д.Кайвакса</w:t>
      </w:r>
      <w:proofErr w:type="spellEnd"/>
      <w:r w:rsidRPr="006456CE">
        <w:rPr>
          <w:color w:val="000000"/>
        </w:rPr>
        <w:t xml:space="preserve"> Тихвинского района Ленинградской области;</w:t>
      </w:r>
    </w:p>
    <w:p w14:paraId="22CDEF18" w14:textId="77777777" w:rsidR="00480745" w:rsidRPr="006456CE" w:rsidRDefault="00480745" w:rsidP="00480745">
      <w:pPr>
        <w:widowControl w:val="0"/>
        <w:autoSpaceDE w:val="0"/>
        <w:autoSpaceDN w:val="0"/>
        <w:adjustRightInd w:val="0"/>
        <w:ind w:firstLine="720"/>
        <w:rPr>
          <w:color w:val="000000"/>
        </w:rPr>
      </w:pPr>
      <w:r w:rsidRPr="006456CE">
        <w:rPr>
          <w:color w:val="000000"/>
        </w:rPr>
        <w:t>- Распределительный газопровод от д.32 до д.6 в деревне Бор Тихвинского района Ленинградской области;</w:t>
      </w:r>
    </w:p>
    <w:p w14:paraId="515A209E" w14:textId="77777777" w:rsidR="00480745" w:rsidRPr="006456CE" w:rsidRDefault="00480745" w:rsidP="00480745">
      <w:pPr>
        <w:widowControl w:val="0"/>
        <w:autoSpaceDE w:val="0"/>
        <w:autoSpaceDN w:val="0"/>
        <w:adjustRightInd w:val="0"/>
        <w:ind w:firstLine="720"/>
        <w:rPr>
          <w:color w:val="000000"/>
        </w:rPr>
      </w:pPr>
      <w:r w:rsidRPr="006456CE">
        <w:rPr>
          <w:color w:val="000000"/>
        </w:rPr>
        <w:t>- Распределительный газопровод от д.14 до д.41 в деревне Бор Тихвинского района Ленинградской области.</w:t>
      </w:r>
    </w:p>
    <w:p w14:paraId="2143E3E6" w14:textId="084463EC" w:rsidR="00480745" w:rsidRPr="006456CE" w:rsidRDefault="00480745" w:rsidP="00480745">
      <w:pPr>
        <w:tabs>
          <w:tab w:val="left" w:pos="1276"/>
        </w:tabs>
        <w:ind w:firstLine="708"/>
        <w:jc w:val="both"/>
        <w:rPr>
          <w:color w:val="000000"/>
        </w:rPr>
      </w:pPr>
      <w:r w:rsidRPr="006456CE">
        <w:rPr>
          <w:color w:val="000000"/>
        </w:rPr>
        <w:t xml:space="preserve">Требуется  перевод с </w:t>
      </w:r>
      <w:proofErr w:type="spellStart"/>
      <w:r w:rsidRPr="006456CE">
        <w:rPr>
          <w:color w:val="000000"/>
        </w:rPr>
        <w:t>жиженного</w:t>
      </w:r>
      <w:proofErr w:type="spellEnd"/>
      <w:r w:rsidRPr="006456CE">
        <w:rPr>
          <w:color w:val="000000"/>
        </w:rPr>
        <w:t xml:space="preserve"> газа на природный газ жилых помещений  МКД </w:t>
      </w:r>
      <w:proofErr w:type="spellStart"/>
      <w:r w:rsidR="00E4375F" w:rsidRPr="006456CE">
        <w:rPr>
          <w:color w:val="000000"/>
        </w:rPr>
        <w:t>д</w:t>
      </w:r>
      <w:proofErr w:type="gramStart"/>
      <w:r w:rsidR="00E4375F" w:rsidRPr="006456CE">
        <w:rPr>
          <w:color w:val="000000"/>
        </w:rPr>
        <w:t>.Б</w:t>
      </w:r>
      <w:proofErr w:type="gramEnd"/>
      <w:r w:rsidR="00E4375F" w:rsidRPr="006456CE">
        <w:rPr>
          <w:color w:val="000000"/>
        </w:rPr>
        <w:t>ор</w:t>
      </w:r>
      <w:proofErr w:type="spellEnd"/>
      <w:r w:rsidRPr="006456CE">
        <w:rPr>
          <w:color w:val="000000"/>
        </w:rPr>
        <w:t>.</w:t>
      </w:r>
    </w:p>
    <w:p w14:paraId="60899112" w14:textId="77777777" w:rsidR="00D85D86" w:rsidRPr="006456CE" w:rsidRDefault="00D85D86" w:rsidP="00274FA6">
      <w:pPr>
        <w:tabs>
          <w:tab w:val="left" w:pos="1276"/>
        </w:tabs>
        <w:jc w:val="both"/>
        <w:rPr>
          <w:color w:val="000000"/>
        </w:rPr>
      </w:pPr>
    </w:p>
    <w:p w14:paraId="7B5B90C0" w14:textId="3F32B8BC" w:rsidR="00480745" w:rsidRPr="006456CE" w:rsidRDefault="00480745" w:rsidP="00D85D86">
      <w:pPr>
        <w:tabs>
          <w:tab w:val="left" w:pos="1276"/>
        </w:tabs>
        <w:ind w:firstLine="708"/>
        <w:jc w:val="center"/>
        <w:rPr>
          <w:b/>
          <w:color w:val="000000"/>
        </w:rPr>
      </w:pPr>
      <w:r w:rsidRPr="006456CE">
        <w:rPr>
          <w:b/>
          <w:color w:val="000000"/>
        </w:rPr>
        <w:t>Капитальный ремонт жилых домов</w:t>
      </w:r>
    </w:p>
    <w:p w14:paraId="4597C3DE" w14:textId="4C92D532" w:rsidR="00480745" w:rsidRPr="006456CE" w:rsidRDefault="00480745" w:rsidP="00480745">
      <w:pPr>
        <w:tabs>
          <w:tab w:val="left" w:pos="1276"/>
        </w:tabs>
        <w:ind w:firstLine="708"/>
        <w:jc w:val="both"/>
      </w:pPr>
      <w:r w:rsidRPr="006456CE">
        <w:t>Фонд капитального ремонта многоквартирных домов в 2023 году не проводил на территории поселения работ</w:t>
      </w:r>
      <w:r w:rsidR="00F85D72" w:rsidRPr="006456CE">
        <w:t>, в 2024 году не планируется.</w:t>
      </w:r>
    </w:p>
    <w:p w14:paraId="57E60182" w14:textId="77777777" w:rsidR="00D85D86" w:rsidRPr="006456CE" w:rsidRDefault="00D85D86" w:rsidP="00480745">
      <w:pPr>
        <w:tabs>
          <w:tab w:val="left" w:pos="1276"/>
        </w:tabs>
        <w:ind w:firstLine="708"/>
        <w:jc w:val="both"/>
      </w:pPr>
    </w:p>
    <w:p w14:paraId="6CD7B0D4" w14:textId="5D7D9E81" w:rsidR="00480745" w:rsidRPr="006456CE" w:rsidRDefault="00480745" w:rsidP="00D85D86">
      <w:pPr>
        <w:pStyle w:val="a4"/>
        <w:spacing w:before="0" w:beforeAutospacing="0" w:after="240" w:afterAutospacing="0"/>
        <w:ind w:firstLine="493"/>
        <w:jc w:val="center"/>
        <w:rPr>
          <w:b/>
          <w:color w:val="000000"/>
          <w:shd w:val="clear" w:color="auto" w:fill="FFFFFF"/>
        </w:rPr>
      </w:pPr>
      <w:r w:rsidRPr="006456CE">
        <w:rPr>
          <w:b/>
          <w:color w:val="000000"/>
          <w:shd w:val="clear" w:color="auto" w:fill="FFFFFF"/>
        </w:rPr>
        <w:t>Электроснабжение</w:t>
      </w:r>
    </w:p>
    <w:p w14:paraId="29A7B4EB" w14:textId="38C5C7A6" w:rsidR="00480745" w:rsidRPr="006456CE" w:rsidRDefault="00480745" w:rsidP="00D85D86">
      <w:pPr>
        <w:pStyle w:val="a4"/>
        <w:spacing w:before="0" w:beforeAutospacing="0" w:after="240" w:afterAutospacing="0"/>
        <w:ind w:firstLine="493"/>
        <w:jc w:val="both"/>
        <w:rPr>
          <w:color w:val="000000"/>
          <w:shd w:val="clear" w:color="auto" w:fill="FFFFFF"/>
        </w:rPr>
      </w:pPr>
      <w:r w:rsidRPr="006456CE">
        <w:rPr>
          <w:color w:val="000000"/>
          <w:shd w:val="clear" w:color="auto" w:fill="FFFFFF"/>
        </w:rPr>
        <w:t>Электроснабжение в Борском сельском поселении обеспечивает ПАО «</w:t>
      </w:r>
      <w:proofErr w:type="spellStart"/>
      <w:r w:rsidRPr="006456CE">
        <w:rPr>
          <w:color w:val="000000"/>
          <w:shd w:val="clear" w:color="auto" w:fill="FFFFFF"/>
        </w:rPr>
        <w:t>Россети</w:t>
      </w:r>
      <w:proofErr w:type="spellEnd"/>
      <w:r w:rsidRPr="006456CE">
        <w:rPr>
          <w:color w:val="000000"/>
          <w:shd w:val="clear" w:color="auto" w:fill="FFFFFF"/>
        </w:rPr>
        <w:t xml:space="preserve"> –Ленэнерго»</w:t>
      </w:r>
      <w:r w:rsidR="00274FA6" w:rsidRPr="006456CE">
        <w:rPr>
          <w:color w:val="000000"/>
          <w:shd w:val="clear" w:color="auto" w:fill="FFFFFF"/>
        </w:rPr>
        <w:t>.</w:t>
      </w:r>
      <w:r w:rsidRPr="006456CE">
        <w:rPr>
          <w:color w:val="000000"/>
          <w:shd w:val="clear" w:color="auto" w:fill="FFFFFF"/>
        </w:rPr>
        <w:t xml:space="preserve"> </w:t>
      </w:r>
      <w:r w:rsidR="00A35F47" w:rsidRPr="006456CE">
        <w:rPr>
          <w:color w:val="000000"/>
          <w:shd w:val="clear" w:color="auto" w:fill="FFFFFF"/>
        </w:rPr>
        <w:t xml:space="preserve">АО </w:t>
      </w:r>
      <w:r w:rsidR="00F85D72" w:rsidRPr="006456CE">
        <w:rPr>
          <w:color w:val="000000"/>
          <w:shd w:val="clear" w:color="auto" w:fill="FFFFFF"/>
        </w:rPr>
        <w:t>«</w:t>
      </w:r>
      <w:r w:rsidRPr="006456CE">
        <w:rPr>
          <w:color w:val="000000"/>
          <w:shd w:val="clear" w:color="auto" w:fill="FFFFFF"/>
        </w:rPr>
        <w:t xml:space="preserve"> ПСК</w:t>
      </w:r>
      <w:r w:rsidR="00F85D72" w:rsidRPr="006456CE">
        <w:rPr>
          <w:color w:val="000000"/>
          <w:shd w:val="clear" w:color="auto" w:fill="FFFFFF"/>
        </w:rPr>
        <w:t>»</w:t>
      </w:r>
      <w:r w:rsidR="0067769F" w:rsidRPr="006456CE">
        <w:rPr>
          <w:color w:val="000000"/>
          <w:shd w:val="clear" w:color="auto" w:fill="FFFFFF"/>
        </w:rPr>
        <w:t xml:space="preserve"> </w:t>
      </w:r>
      <w:r w:rsidR="00F85D72" w:rsidRPr="006456CE">
        <w:rPr>
          <w:color w:val="000000"/>
          <w:shd w:val="clear" w:color="auto" w:fill="FFFFFF"/>
        </w:rPr>
        <w:t xml:space="preserve"> является сбытовой компанией.</w:t>
      </w:r>
      <w:r w:rsidRPr="006456CE">
        <w:rPr>
          <w:color w:val="000000"/>
          <w:shd w:val="clear" w:color="auto" w:fill="FFFFFF"/>
        </w:rPr>
        <w:t xml:space="preserve"> </w:t>
      </w:r>
    </w:p>
    <w:p w14:paraId="1797A695" w14:textId="77777777" w:rsidR="00480745" w:rsidRPr="006456CE" w:rsidRDefault="00480745" w:rsidP="00480745">
      <w:pPr>
        <w:pStyle w:val="a4"/>
        <w:spacing w:before="0" w:beforeAutospacing="0" w:after="135" w:afterAutospacing="0" w:line="240" w:lineRule="atLeast"/>
        <w:ind w:firstLine="495"/>
        <w:jc w:val="center"/>
        <w:rPr>
          <w:rFonts w:ascii="Helvetica" w:hAnsi="Helvetica" w:cs="Helvetica"/>
          <w:color w:val="333333"/>
        </w:rPr>
      </w:pPr>
      <w:r w:rsidRPr="006456CE">
        <w:rPr>
          <w:b/>
          <w:bCs/>
          <w:color w:val="333333"/>
          <w:shd w:val="clear" w:color="auto" w:fill="FFFFFF"/>
        </w:rPr>
        <w:t>Жилищной хозяйство</w:t>
      </w:r>
      <w:r w:rsidRPr="006456CE">
        <w:rPr>
          <w:rFonts w:ascii="Helvetica" w:hAnsi="Helvetica" w:cs="Helvetica"/>
          <w:b/>
          <w:bCs/>
          <w:color w:val="333333"/>
          <w:shd w:val="clear" w:color="auto" w:fill="FFFFFF"/>
        </w:rPr>
        <w:t>.</w:t>
      </w:r>
    </w:p>
    <w:p w14:paraId="032A4315" w14:textId="5B1C3439" w:rsidR="00480745" w:rsidRPr="006456CE" w:rsidRDefault="00480745" w:rsidP="00E4375F">
      <w:pPr>
        <w:pStyle w:val="a4"/>
        <w:spacing w:before="0" w:beforeAutospacing="0" w:after="0" w:afterAutospacing="0"/>
        <w:ind w:firstLine="495"/>
        <w:jc w:val="both"/>
        <w:rPr>
          <w:color w:val="000000"/>
          <w:shd w:val="clear" w:color="auto" w:fill="FFFFFF"/>
        </w:rPr>
      </w:pPr>
      <w:r w:rsidRPr="006456CE">
        <w:rPr>
          <w:color w:val="000000"/>
          <w:shd w:val="clear" w:color="auto" w:fill="FFFFFF"/>
        </w:rPr>
        <w:t xml:space="preserve">Жилищный фонд поселения составляет 21 МКД ( 19 домов в </w:t>
      </w:r>
      <w:proofErr w:type="spellStart"/>
      <w:r w:rsidRPr="006456CE">
        <w:rPr>
          <w:color w:val="000000"/>
          <w:shd w:val="clear" w:color="auto" w:fill="FFFFFF"/>
        </w:rPr>
        <w:t>д.Бор</w:t>
      </w:r>
      <w:proofErr w:type="spellEnd"/>
      <w:r w:rsidRPr="006456CE">
        <w:rPr>
          <w:color w:val="000000"/>
          <w:shd w:val="clear" w:color="auto" w:fill="FFFFFF"/>
        </w:rPr>
        <w:t xml:space="preserve"> и 2 дома в </w:t>
      </w:r>
      <w:proofErr w:type="spellStart"/>
      <w:r w:rsidRPr="006456CE">
        <w:rPr>
          <w:color w:val="000000"/>
          <w:shd w:val="clear" w:color="auto" w:fill="FFFFFF"/>
        </w:rPr>
        <w:t>д.Кайвакса</w:t>
      </w:r>
      <w:proofErr w:type="spellEnd"/>
      <w:r w:rsidRPr="006456CE">
        <w:rPr>
          <w:color w:val="000000"/>
          <w:shd w:val="clear" w:color="auto" w:fill="FFFFFF"/>
        </w:rPr>
        <w:t xml:space="preserve">) общей площадью </w:t>
      </w:r>
      <w:r w:rsidR="006F2771" w:rsidRPr="006456CE">
        <w:rPr>
          <w:color w:val="000000"/>
          <w:shd w:val="clear" w:color="auto" w:fill="FFFFFF"/>
        </w:rPr>
        <w:t>24630,0</w:t>
      </w:r>
      <w:r w:rsidRPr="006456CE">
        <w:rPr>
          <w:color w:val="000000"/>
          <w:shd w:val="clear" w:color="auto" w:fill="FFFFFF"/>
        </w:rPr>
        <w:t xml:space="preserve"> кв. м., общее количество квартир </w:t>
      </w:r>
      <w:r w:rsidR="00705B75" w:rsidRPr="006456CE">
        <w:rPr>
          <w:color w:val="000000"/>
          <w:shd w:val="clear" w:color="auto" w:fill="FFFFFF"/>
        </w:rPr>
        <w:t>536</w:t>
      </w:r>
      <w:r w:rsidRPr="006456CE">
        <w:rPr>
          <w:color w:val="000000"/>
          <w:shd w:val="clear" w:color="auto" w:fill="FFFFFF"/>
        </w:rPr>
        <w:t xml:space="preserve"> из них муниципальных квартир – </w:t>
      </w:r>
      <w:r w:rsidR="00705B75" w:rsidRPr="006456CE">
        <w:rPr>
          <w:color w:val="000000"/>
          <w:shd w:val="clear" w:color="auto" w:fill="FFFFFF"/>
        </w:rPr>
        <w:t>68</w:t>
      </w:r>
      <w:r w:rsidRPr="006456CE">
        <w:rPr>
          <w:color w:val="000000"/>
          <w:shd w:val="clear" w:color="auto" w:fill="FFFFFF"/>
        </w:rPr>
        <w:t>.</w:t>
      </w:r>
      <w:r w:rsidRPr="006456CE">
        <w:t xml:space="preserve"> </w:t>
      </w:r>
      <w:r w:rsidRPr="006456CE">
        <w:rPr>
          <w:color w:val="000000"/>
          <w:shd w:val="clear" w:color="auto" w:fill="FFFFFF"/>
        </w:rPr>
        <w:t>что составляет 12,</w:t>
      </w:r>
      <w:r w:rsidR="00DE0F12" w:rsidRPr="006456CE">
        <w:rPr>
          <w:color w:val="000000"/>
          <w:shd w:val="clear" w:color="auto" w:fill="FFFFFF"/>
        </w:rPr>
        <w:t>7</w:t>
      </w:r>
      <w:r w:rsidRPr="006456CE">
        <w:rPr>
          <w:color w:val="000000"/>
          <w:shd w:val="clear" w:color="auto" w:fill="FFFFFF"/>
        </w:rPr>
        <w:t xml:space="preserve"> % от общего количества квартир.</w:t>
      </w:r>
      <w:r w:rsidRPr="006456CE">
        <w:t xml:space="preserve"> </w:t>
      </w:r>
      <w:r w:rsidRPr="006456CE">
        <w:rPr>
          <w:color w:val="000000"/>
          <w:shd w:val="clear" w:color="auto" w:fill="FFFFFF"/>
        </w:rPr>
        <w:t xml:space="preserve">В 2023 году гражданами приватизировано </w:t>
      </w:r>
      <w:r w:rsidR="00E4375F" w:rsidRPr="006456CE">
        <w:rPr>
          <w:color w:val="000000"/>
          <w:shd w:val="clear" w:color="auto" w:fill="FFFFFF"/>
        </w:rPr>
        <w:t>5</w:t>
      </w:r>
      <w:r w:rsidRPr="006456CE">
        <w:rPr>
          <w:color w:val="000000"/>
          <w:shd w:val="clear" w:color="auto" w:fill="FFFFFF"/>
        </w:rPr>
        <w:t xml:space="preserve"> квартир.</w:t>
      </w:r>
    </w:p>
    <w:p w14:paraId="15BA39CB" w14:textId="4DC84DCC" w:rsidR="00480745" w:rsidRPr="006456CE" w:rsidRDefault="00480745" w:rsidP="00E4375F">
      <w:pPr>
        <w:pStyle w:val="a4"/>
        <w:spacing w:before="0" w:beforeAutospacing="0" w:after="0" w:afterAutospacing="0"/>
        <w:ind w:firstLine="495"/>
        <w:jc w:val="both"/>
        <w:rPr>
          <w:rFonts w:ascii="Helvetica" w:hAnsi="Helvetica" w:cs="Helvetica"/>
          <w:color w:val="333333"/>
        </w:rPr>
      </w:pPr>
      <w:r w:rsidRPr="006456CE">
        <w:rPr>
          <w:color w:val="000000"/>
          <w:shd w:val="clear" w:color="auto" w:fill="FFFFFF"/>
        </w:rPr>
        <w:t>На территории Борского сельского поселения работает управляющая компания ООО «УЖКХ».</w:t>
      </w:r>
    </w:p>
    <w:p w14:paraId="410F1B27" w14:textId="633E7DE9" w:rsidR="00D85D86" w:rsidRPr="006456CE" w:rsidRDefault="00480745" w:rsidP="006456CE">
      <w:pPr>
        <w:pStyle w:val="a4"/>
        <w:spacing w:before="0" w:beforeAutospacing="0" w:after="0" w:afterAutospacing="0"/>
        <w:ind w:firstLine="495"/>
        <w:jc w:val="both"/>
        <w:rPr>
          <w:color w:val="000000"/>
          <w:shd w:val="clear" w:color="auto" w:fill="FFFFFF"/>
        </w:rPr>
      </w:pPr>
      <w:r w:rsidRPr="006456CE">
        <w:rPr>
          <w:color w:val="000000"/>
          <w:shd w:val="clear" w:color="auto" w:fill="FFFFFF"/>
        </w:rPr>
        <w:t>Отчетное собрание УК</w:t>
      </w:r>
      <w:r w:rsidR="0023135A" w:rsidRPr="006456CE">
        <w:rPr>
          <w:color w:val="000000"/>
          <w:shd w:val="clear" w:color="auto" w:fill="FFFFFF"/>
        </w:rPr>
        <w:t xml:space="preserve"> планирует </w:t>
      </w:r>
      <w:r w:rsidRPr="006456CE">
        <w:rPr>
          <w:color w:val="000000"/>
          <w:shd w:val="clear" w:color="auto" w:fill="FFFFFF"/>
        </w:rPr>
        <w:t xml:space="preserve"> </w:t>
      </w:r>
      <w:r w:rsidR="0023135A" w:rsidRPr="006456CE">
        <w:rPr>
          <w:color w:val="000000"/>
          <w:shd w:val="clear" w:color="auto" w:fill="FFFFFF"/>
        </w:rPr>
        <w:t>провести</w:t>
      </w:r>
      <w:r w:rsidRPr="006456CE">
        <w:rPr>
          <w:color w:val="000000"/>
          <w:shd w:val="clear" w:color="auto" w:fill="FFFFFF"/>
        </w:rPr>
        <w:t xml:space="preserve"> </w:t>
      </w:r>
      <w:r w:rsidR="00705B75" w:rsidRPr="006456CE">
        <w:rPr>
          <w:color w:val="000000"/>
          <w:shd w:val="clear" w:color="auto" w:fill="FFFFFF"/>
        </w:rPr>
        <w:t>во второй половине марта</w:t>
      </w:r>
      <w:r w:rsidRPr="006456CE">
        <w:rPr>
          <w:color w:val="000000"/>
          <w:shd w:val="clear" w:color="auto" w:fill="FFFFFF"/>
        </w:rPr>
        <w:t xml:space="preserve"> 202</w:t>
      </w:r>
      <w:r w:rsidR="00705B75" w:rsidRPr="006456CE">
        <w:rPr>
          <w:color w:val="000000"/>
          <w:shd w:val="clear" w:color="auto" w:fill="FFFFFF"/>
        </w:rPr>
        <w:t>4</w:t>
      </w:r>
      <w:r w:rsidRPr="006456CE">
        <w:rPr>
          <w:color w:val="000000"/>
          <w:shd w:val="clear" w:color="auto" w:fill="FFFFFF"/>
        </w:rPr>
        <w:t xml:space="preserve"> года. </w:t>
      </w:r>
    </w:p>
    <w:p w14:paraId="06E58C21" w14:textId="494A0C46" w:rsidR="00480745" w:rsidRPr="006456CE" w:rsidRDefault="00E4375F" w:rsidP="00844A9C">
      <w:pPr>
        <w:tabs>
          <w:tab w:val="left" w:pos="1276"/>
        </w:tabs>
        <w:ind w:firstLine="708"/>
        <w:jc w:val="center"/>
        <w:rPr>
          <w:b/>
          <w:color w:val="000000"/>
        </w:rPr>
      </w:pPr>
      <w:r w:rsidRPr="006456CE">
        <w:rPr>
          <w:b/>
          <w:color w:val="000000"/>
        </w:rPr>
        <w:t>О</w:t>
      </w:r>
      <w:r w:rsidR="00480745" w:rsidRPr="006456CE">
        <w:rPr>
          <w:b/>
          <w:color w:val="000000"/>
        </w:rPr>
        <w:t>бразование</w:t>
      </w:r>
    </w:p>
    <w:p w14:paraId="0E426DD7" w14:textId="3B15AAE6" w:rsidR="00C80CAE" w:rsidRPr="006456CE" w:rsidRDefault="00480745" w:rsidP="00E03426">
      <w:pPr>
        <w:tabs>
          <w:tab w:val="left" w:pos="720"/>
        </w:tabs>
        <w:ind w:firstLine="540"/>
        <w:jc w:val="both"/>
      </w:pPr>
      <w:r w:rsidRPr="006456CE">
        <w:t xml:space="preserve">В сельском поселении образование представлено </w:t>
      </w:r>
      <w:r w:rsidR="00E03426" w:rsidRPr="006456CE">
        <w:t xml:space="preserve">МОУ Борская </w:t>
      </w:r>
      <w:r w:rsidR="00844A9C" w:rsidRPr="006456CE">
        <w:t xml:space="preserve">основной </w:t>
      </w:r>
      <w:r w:rsidR="00E03426" w:rsidRPr="006456CE">
        <w:t>общеобразовательн</w:t>
      </w:r>
      <w:r w:rsidR="00844A9C" w:rsidRPr="006456CE">
        <w:t>ой</w:t>
      </w:r>
      <w:r w:rsidR="00E03426" w:rsidRPr="006456CE">
        <w:t xml:space="preserve"> школ</w:t>
      </w:r>
      <w:r w:rsidR="00844A9C" w:rsidRPr="006456CE">
        <w:t>ой</w:t>
      </w:r>
      <w:r w:rsidR="00E03426" w:rsidRPr="006456CE">
        <w:t xml:space="preserve"> </w:t>
      </w:r>
      <w:r w:rsidRPr="006456CE">
        <w:t>и ее структурным подразделением</w:t>
      </w:r>
      <w:r w:rsidR="00F85D72" w:rsidRPr="006456CE">
        <w:t>-</w:t>
      </w:r>
      <w:r w:rsidRPr="006456CE">
        <w:t xml:space="preserve"> детским садом. </w:t>
      </w:r>
    </w:p>
    <w:p w14:paraId="1D6E1E2E" w14:textId="77777777" w:rsidR="00844A9C" w:rsidRPr="006456CE" w:rsidRDefault="00844A9C" w:rsidP="00844A9C">
      <w:pPr>
        <w:widowControl w:val="0"/>
        <w:suppressAutoHyphens/>
        <w:autoSpaceDE w:val="0"/>
        <w:ind w:firstLine="709"/>
        <w:jc w:val="both"/>
        <w:rPr>
          <w:rFonts w:ascii="Times New Roman CYR" w:hAnsi="Times New Roman CYR" w:cs="Times New Roman CYR"/>
          <w:lang w:eastAsia="zh-CN"/>
        </w:rPr>
      </w:pPr>
      <w:r w:rsidRPr="006456CE">
        <w:rPr>
          <w:rFonts w:ascii="Times New Roman CYR" w:hAnsi="Times New Roman CYR" w:cs="Times New Roman CYR"/>
          <w:lang w:eastAsia="zh-CN"/>
        </w:rPr>
        <w:t xml:space="preserve">В Борской общеобразовательной школе обучается 117 человек, </w:t>
      </w:r>
    </w:p>
    <w:p w14:paraId="2B546728" w14:textId="59B7986A" w:rsidR="00844A9C" w:rsidRPr="006456CE" w:rsidRDefault="00844A9C" w:rsidP="00844A9C">
      <w:pPr>
        <w:widowControl w:val="0"/>
        <w:suppressAutoHyphens/>
        <w:autoSpaceDE w:val="0"/>
        <w:ind w:firstLine="709"/>
        <w:jc w:val="both"/>
        <w:rPr>
          <w:rFonts w:ascii="Times New Roman CYR" w:hAnsi="Times New Roman CYR" w:cs="Times New Roman CYR"/>
          <w:lang w:eastAsia="zh-CN"/>
        </w:rPr>
      </w:pPr>
      <w:r w:rsidRPr="006456CE">
        <w:rPr>
          <w:rFonts w:ascii="Times New Roman CYR" w:hAnsi="Times New Roman CYR" w:cs="Times New Roman CYR"/>
          <w:lang w:eastAsia="zh-CN"/>
        </w:rPr>
        <w:t xml:space="preserve"> дошкольные группы посещает 50 человек. </w:t>
      </w:r>
    </w:p>
    <w:p w14:paraId="53CA8E13" w14:textId="477EE546" w:rsidR="00C80CAE" w:rsidRPr="006456CE" w:rsidRDefault="00F85D72" w:rsidP="00C80CAE">
      <w:pPr>
        <w:tabs>
          <w:tab w:val="left" w:pos="720"/>
        </w:tabs>
        <w:ind w:firstLine="540"/>
        <w:jc w:val="both"/>
      </w:pPr>
      <w:r w:rsidRPr="006456CE">
        <w:t>В</w:t>
      </w:r>
      <w:r w:rsidR="00C80CAE" w:rsidRPr="006456CE">
        <w:t xml:space="preserve"> 2023 году</w:t>
      </w:r>
      <w:r w:rsidRPr="006456CE">
        <w:t xml:space="preserve"> создан</w:t>
      </w:r>
      <w:r w:rsidR="00C80CAE" w:rsidRPr="006456CE">
        <w:t xml:space="preserve"> </w:t>
      </w:r>
      <w:r w:rsidRPr="006456CE">
        <w:t xml:space="preserve">Центр образования естественно-научной и технологической направленностей «Точка роста» на базе МОУ «Борская основная общеобразовательная школа» </w:t>
      </w:r>
      <w:r w:rsidR="00C80CAE" w:rsidRPr="006456CE">
        <w:t>в рамках федерального проекта «Современная школа» национального проекта «Образование». Он призван обеспечить повышение охвата обучающихся программами основного общего и дополнительного образования естественно-научной и технологической направленностей с использованием современного оборудования.</w:t>
      </w:r>
    </w:p>
    <w:p w14:paraId="1CB9593A" w14:textId="77777777" w:rsidR="00C80CAE" w:rsidRPr="006456CE" w:rsidRDefault="00C80CAE" w:rsidP="00C80CAE">
      <w:pPr>
        <w:tabs>
          <w:tab w:val="left" w:pos="720"/>
        </w:tabs>
        <w:ind w:firstLine="540"/>
        <w:jc w:val="both"/>
      </w:pPr>
      <w:r w:rsidRPr="006456CE">
        <w:t>Центр «Точка роста» является частью образовательной среды общеобразовательной организации, на базе которого осуществляется:</w:t>
      </w:r>
    </w:p>
    <w:p w14:paraId="0DA0D63F" w14:textId="77777777" w:rsidR="00C80CAE" w:rsidRPr="006456CE" w:rsidRDefault="00C80CAE" w:rsidP="00C80CAE">
      <w:pPr>
        <w:tabs>
          <w:tab w:val="left" w:pos="720"/>
        </w:tabs>
        <w:ind w:firstLine="540"/>
        <w:jc w:val="both"/>
      </w:pPr>
      <w:r w:rsidRPr="006456CE">
        <w:t xml:space="preserve">- преподавание учебных предметов из предметных областей «Естественно-научные предметы», «Естественные науки», «Обществознание и естествознание», «Математика и информатика», «Технология»; </w:t>
      </w:r>
    </w:p>
    <w:p w14:paraId="6E47EFFF" w14:textId="77777777" w:rsidR="00C80CAE" w:rsidRPr="006456CE" w:rsidRDefault="00C80CAE" w:rsidP="00C80CAE">
      <w:pPr>
        <w:tabs>
          <w:tab w:val="left" w:pos="720"/>
        </w:tabs>
        <w:ind w:firstLine="540"/>
        <w:jc w:val="both"/>
      </w:pPr>
      <w:r w:rsidRPr="006456CE">
        <w:t>- внеурочная деятельность для поддержки изучения предметов естественно-научной и технологической направленностей: физика: «Нескучная лаборатория» 7 – 9 классы, биология: «Шаги в экспериментальную биологию» 5 – 6 классы, экспериментальная физика 7-9 классы;</w:t>
      </w:r>
    </w:p>
    <w:p w14:paraId="58CF03EB" w14:textId="77777777" w:rsidR="00C80CAE" w:rsidRPr="006456CE" w:rsidRDefault="00C80CAE" w:rsidP="00C80CAE">
      <w:pPr>
        <w:tabs>
          <w:tab w:val="left" w:pos="720"/>
        </w:tabs>
        <w:ind w:firstLine="540"/>
        <w:jc w:val="both"/>
      </w:pPr>
      <w:r w:rsidRPr="006456CE">
        <w:t>- дополнительное образование детей по программам естественно-научной и технической направленностей;</w:t>
      </w:r>
    </w:p>
    <w:p w14:paraId="18D638FF" w14:textId="77777777" w:rsidR="00C80CAE" w:rsidRPr="006456CE" w:rsidRDefault="00C80CAE" w:rsidP="00C80CAE">
      <w:pPr>
        <w:tabs>
          <w:tab w:val="left" w:pos="720"/>
        </w:tabs>
        <w:ind w:firstLine="540"/>
        <w:jc w:val="both"/>
      </w:pPr>
      <w:r w:rsidRPr="006456CE">
        <w:lastRenderedPageBreak/>
        <w:t>- проведение внеклассных мероприятий для обучающихся;</w:t>
      </w:r>
    </w:p>
    <w:p w14:paraId="6D555451" w14:textId="77777777" w:rsidR="00C80CAE" w:rsidRPr="006456CE" w:rsidRDefault="00C80CAE" w:rsidP="00C80CAE">
      <w:pPr>
        <w:tabs>
          <w:tab w:val="left" w:pos="720"/>
        </w:tabs>
        <w:ind w:firstLine="540"/>
        <w:jc w:val="both"/>
      </w:pPr>
      <w:r w:rsidRPr="006456CE">
        <w:t>- организация образовательных мероприятий, в том числе в дистанционном формате с участием обучающихся из других образовательных организаций.</w:t>
      </w:r>
    </w:p>
    <w:p w14:paraId="353EF692" w14:textId="7D90A4C7" w:rsidR="00C80CAE" w:rsidRPr="006456CE" w:rsidRDefault="00C80CAE" w:rsidP="00C80CAE">
      <w:pPr>
        <w:tabs>
          <w:tab w:val="left" w:pos="720"/>
        </w:tabs>
        <w:ind w:firstLine="540"/>
        <w:jc w:val="both"/>
      </w:pPr>
      <w:r w:rsidRPr="006456CE">
        <w:t>Центры "Точка роста" создаются при поддержке Министерства просвещения Российской Федерации.</w:t>
      </w:r>
    </w:p>
    <w:p w14:paraId="3D849293" w14:textId="77777777" w:rsidR="00D85D86" w:rsidRPr="006456CE" w:rsidRDefault="00D85D86" w:rsidP="00DB23CC">
      <w:pPr>
        <w:rPr>
          <w:b/>
        </w:rPr>
      </w:pPr>
    </w:p>
    <w:p w14:paraId="76BD9D9D" w14:textId="63FB65E9" w:rsidR="00480745" w:rsidRPr="006456CE" w:rsidRDefault="00480745" w:rsidP="00480745">
      <w:pPr>
        <w:pStyle w:val="a3"/>
        <w:ind w:left="851"/>
        <w:jc w:val="center"/>
        <w:rPr>
          <w:b/>
        </w:rPr>
      </w:pPr>
      <w:bookmarkStart w:id="9" w:name="_Hlk158735507"/>
      <w:r w:rsidRPr="006456CE">
        <w:rPr>
          <w:b/>
        </w:rPr>
        <w:t>Военно-учетный стол</w:t>
      </w:r>
    </w:p>
    <w:p w14:paraId="635495B5" w14:textId="77777777" w:rsidR="00480745" w:rsidRPr="006456CE" w:rsidRDefault="00480745" w:rsidP="00480745">
      <w:pPr>
        <w:pStyle w:val="a3"/>
        <w:ind w:left="0" w:firstLine="568"/>
        <w:jc w:val="both"/>
        <w:rPr>
          <w:rFonts w:eastAsia="Calibri"/>
        </w:rPr>
      </w:pPr>
      <w:r w:rsidRPr="006456CE">
        <w:t xml:space="preserve">В рамках исполнения отдельных государственных полномочий в части ведения воинского учета, в соответствии с требованиями Федерального закона от 28.03.1998 №53-ФЗ «О воинской обязанности и военной службе» администрация поселения ведет воинский учет. По состоянию на 01.01.2024 года </w:t>
      </w:r>
      <w:r w:rsidRPr="006456CE">
        <w:rPr>
          <w:rFonts w:eastAsia="Calibri"/>
        </w:rPr>
        <w:t>на воинском учете состоит:</w:t>
      </w:r>
    </w:p>
    <w:p w14:paraId="3F001C64" w14:textId="58A3EEAD" w:rsidR="00480745" w:rsidRPr="006456CE" w:rsidRDefault="00480745" w:rsidP="00480745">
      <w:pPr>
        <w:jc w:val="both"/>
        <w:rPr>
          <w:rFonts w:eastAsia="Calibri"/>
        </w:rPr>
      </w:pPr>
      <w:r w:rsidRPr="006456CE">
        <w:rPr>
          <w:rFonts w:eastAsia="Calibri"/>
        </w:rPr>
        <w:t>-</w:t>
      </w:r>
      <w:r w:rsidR="0005613D" w:rsidRPr="006456CE">
        <w:rPr>
          <w:rFonts w:eastAsia="Calibri"/>
        </w:rPr>
        <w:t>9</w:t>
      </w:r>
      <w:r w:rsidRPr="006456CE">
        <w:rPr>
          <w:rFonts w:eastAsia="Calibri"/>
        </w:rPr>
        <w:t xml:space="preserve"> офицеров запаса;</w:t>
      </w:r>
    </w:p>
    <w:p w14:paraId="024E07CA" w14:textId="5D456B5C" w:rsidR="00480745" w:rsidRPr="006456CE" w:rsidRDefault="00480745" w:rsidP="00480745">
      <w:pPr>
        <w:jc w:val="both"/>
        <w:rPr>
          <w:rFonts w:eastAsia="Calibri"/>
        </w:rPr>
      </w:pPr>
      <w:r w:rsidRPr="006456CE">
        <w:rPr>
          <w:rFonts w:eastAsia="Calibri"/>
        </w:rPr>
        <w:t>-</w:t>
      </w:r>
      <w:r w:rsidR="0005613D" w:rsidRPr="006456CE">
        <w:rPr>
          <w:rFonts w:eastAsia="Calibri"/>
        </w:rPr>
        <w:t>342</w:t>
      </w:r>
      <w:r w:rsidRPr="006456CE">
        <w:rPr>
          <w:rFonts w:eastAsia="Calibri"/>
        </w:rPr>
        <w:t xml:space="preserve"> чел. остальных категорий военнослужащих запаса.</w:t>
      </w:r>
    </w:p>
    <w:p w14:paraId="068D9399" w14:textId="34AFF48C" w:rsidR="00480745" w:rsidRPr="006456CE" w:rsidRDefault="00480745" w:rsidP="00480745">
      <w:pPr>
        <w:jc w:val="both"/>
        <w:rPr>
          <w:rFonts w:eastAsia="Calibri"/>
        </w:rPr>
      </w:pPr>
      <w:r w:rsidRPr="006456CE">
        <w:rPr>
          <w:rFonts w:eastAsia="Calibri"/>
        </w:rPr>
        <w:t>-</w:t>
      </w:r>
      <w:r w:rsidR="0005613D" w:rsidRPr="006456CE">
        <w:rPr>
          <w:rFonts w:eastAsia="Calibri"/>
        </w:rPr>
        <w:t>35</w:t>
      </w:r>
      <w:r w:rsidRPr="006456CE">
        <w:rPr>
          <w:rFonts w:eastAsia="Calibri"/>
        </w:rPr>
        <w:t xml:space="preserve"> человек -поставлены на первичный воинский учет.</w:t>
      </w:r>
    </w:p>
    <w:p w14:paraId="183174A5" w14:textId="2FC43997" w:rsidR="00480745" w:rsidRPr="006456CE" w:rsidRDefault="00480745" w:rsidP="00480745">
      <w:pPr>
        <w:jc w:val="both"/>
        <w:rPr>
          <w:rFonts w:eastAsia="Calibri"/>
        </w:rPr>
      </w:pPr>
      <w:r w:rsidRPr="006456CE">
        <w:rPr>
          <w:rFonts w:eastAsia="Calibri"/>
        </w:rPr>
        <w:t>-</w:t>
      </w:r>
      <w:r w:rsidR="0005613D" w:rsidRPr="006456CE">
        <w:rPr>
          <w:rFonts w:eastAsia="Calibri"/>
        </w:rPr>
        <w:t xml:space="preserve"> 2</w:t>
      </w:r>
      <w:r w:rsidRPr="006456CE">
        <w:rPr>
          <w:rFonts w:eastAsia="Calibri"/>
        </w:rPr>
        <w:t xml:space="preserve"> человек</w:t>
      </w:r>
      <w:r w:rsidR="00223CE8" w:rsidRPr="006456CE">
        <w:rPr>
          <w:rFonts w:eastAsia="Calibri"/>
        </w:rPr>
        <w:t>а</w:t>
      </w:r>
      <w:r w:rsidRPr="006456CE">
        <w:rPr>
          <w:rFonts w:eastAsia="Calibri"/>
        </w:rPr>
        <w:t xml:space="preserve"> призваны в ряды РА</w:t>
      </w:r>
    </w:p>
    <w:p w14:paraId="7FE20D98" w14:textId="32AE5BE5" w:rsidR="00223CE8" w:rsidRPr="006456CE" w:rsidRDefault="00223CE8" w:rsidP="00480745">
      <w:pPr>
        <w:jc w:val="both"/>
        <w:rPr>
          <w:rFonts w:eastAsia="Calibri"/>
        </w:rPr>
      </w:pPr>
      <w:r w:rsidRPr="006456CE">
        <w:rPr>
          <w:rFonts w:eastAsia="Calibri"/>
        </w:rPr>
        <w:t>-15.02.2023 года ушел из жизни</w:t>
      </w:r>
      <w:r w:rsidR="009A2C3F" w:rsidRPr="006456CE">
        <w:rPr>
          <w:rFonts w:eastAsia="Calibri"/>
        </w:rPr>
        <w:t xml:space="preserve"> офицер,</w:t>
      </w:r>
      <w:r w:rsidRPr="006456CE">
        <w:rPr>
          <w:rFonts w:eastAsia="Calibri"/>
        </w:rPr>
        <w:t xml:space="preserve"> </w:t>
      </w:r>
      <w:r w:rsidR="001E7FA4" w:rsidRPr="006456CE">
        <w:rPr>
          <w:rFonts w:eastAsia="Calibri"/>
        </w:rPr>
        <w:t>исполнявший полномочия главы поселения Матвеев</w:t>
      </w:r>
      <w:r w:rsidRPr="006456CE">
        <w:rPr>
          <w:rFonts w:eastAsia="Calibri"/>
        </w:rPr>
        <w:t xml:space="preserve"> Михаил Александрович</w:t>
      </w:r>
      <w:r w:rsidR="001E7FA4" w:rsidRPr="006456CE">
        <w:rPr>
          <w:rFonts w:eastAsia="Calibri"/>
        </w:rPr>
        <w:t>.</w:t>
      </w:r>
    </w:p>
    <w:p w14:paraId="69245A4E" w14:textId="64877800" w:rsidR="00223CE8" w:rsidRPr="006456CE" w:rsidRDefault="004627B5" w:rsidP="00480745">
      <w:pPr>
        <w:jc w:val="both"/>
        <w:rPr>
          <w:shd w:val="clear" w:color="auto" w:fill="FFFFFF"/>
        </w:rPr>
      </w:pPr>
      <w:r w:rsidRPr="006456CE">
        <w:rPr>
          <w:rFonts w:eastAsia="Calibri"/>
        </w:rPr>
        <w:t>- 21.04.2023 года поги</w:t>
      </w:r>
      <w:r w:rsidR="00223CE8" w:rsidRPr="006456CE">
        <w:rPr>
          <w:rFonts w:eastAsia="Calibri"/>
        </w:rPr>
        <w:t>б,</w:t>
      </w:r>
      <w:r w:rsidRPr="006456CE">
        <w:rPr>
          <w:rFonts w:eastAsia="Calibri"/>
        </w:rPr>
        <w:t xml:space="preserve"> выполняя задачи специальной военной операции, гвардии рядовой Востоков Сергей</w:t>
      </w:r>
      <w:r w:rsidR="00DB23CC" w:rsidRPr="006456CE">
        <w:rPr>
          <w:rFonts w:eastAsia="Calibri"/>
        </w:rPr>
        <w:t>.</w:t>
      </w:r>
      <w:r w:rsidRPr="006456CE">
        <w:rPr>
          <w:rFonts w:eastAsia="Calibri"/>
        </w:rPr>
        <w:t xml:space="preserve"> </w:t>
      </w:r>
      <w:r w:rsidRPr="006456CE">
        <w:rPr>
          <w:shd w:val="clear" w:color="auto" w:fill="FFFFFF"/>
        </w:rPr>
        <w:t>Указом </w:t>
      </w:r>
      <w:r w:rsidRPr="006456CE">
        <w:t>Президента РФ</w:t>
      </w:r>
      <w:r w:rsidRPr="006456CE">
        <w:rPr>
          <w:shd w:val="clear" w:color="auto" w:fill="FFFFFF"/>
        </w:rPr>
        <w:t> награждён </w:t>
      </w:r>
      <w:r w:rsidRPr="006456CE">
        <w:t>орденом Мужества</w:t>
      </w:r>
      <w:r w:rsidRPr="006456CE">
        <w:rPr>
          <w:shd w:val="clear" w:color="auto" w:fill="FFFFFF"/>
        </w:rPr>
        <w:t> посмертно</w:t>
      </w:r>
      <w:r w:rsidRPr="006456CE">
        <w:rPr>
          <w:rFonts w:eastAsia="Calibri"/>
        </w:rPr>
        <w:t>.</w:t>
      </w:r>
      <w:r w:rsidRPr="006456CE">
        <w:rPr>
          <w:shd w:val="clear" w:color="auto" w:fill="FFFFFF"/>
        </w:rPr>
        <w:t xml:space="preserve"> Он был настоящим </w:t>
      </w:r>
      <w:r w:rsidRPr="006456CE">
        <w:t>солдатом</w:t>
      </w:r>
      <w:r w:rsidRPr="006456CE">
        <w:rPr>
          <w:shd w:val="clear" w:color="auto" w:fill="FFFFFF"/>
        </w:rPr>
        <w:t>, патриотом своей Родины</w:t>
      </w:r>
      <w:r w:rsidR="00DB23CC" w:rsidRPr="006456CE">
        <w:rPr>
          <w:shd w:val="clear" w:color="auto" w:fill="FFFFFF"/>
        </w:rPr>
        <w:t>.</w:t>
      </w:r>
      <w:r w:rsidRPr="006456CE">
        <w:rPr>
          <w:shd w:val="clear" w:color="auto" w:fill="FFFFFF"/>
        </w:rPr>
        <w:t xml:space="preserve"> </w:t>
      </w:r>
    </w:p>
    <w:p w14:paraId="19F7A315" w14:textId="150B5928" w:rsidR="004627B5" w:rsidRPr="006456CE" w:rsidRDefault="004627B5" w:rsidP="001E7FA4">
      <w:pPr>
        <w:ind w:firstLine="540"/>
        <w:jc w:val="both"/>
        <w:rPr>
          <w:shd w:val="clear" w:color="auto" w:fill="FFFFFF"/>
        </w:rPr>
      </w:pPr>
      <w:r w:rsidRPr="006456CE">
        <w:rPr>
          <w:shd w:val="clear" w:color="auto" w:fill="FFFFFF"/>
        </w:rPr>
        <w:t>Прошу всех почтить память о</w:t>
      </w:r>
      <w:r w:rsidR="00223CE8" w:rsidRPr="006456CE">
        <w:rPr>
          <w:shd w:val="clear" w:color="auto" w:fill="FFFFFF"/>
        </w:rPr>
        <w:t xml:space="preserve"> Матвееве Михаиле Александровиче </w:t>
      </w:r>
      <w:r w:rsidR="001E7FA4" w:rsidRPr="006456CE">
        <w:rPr>
          <w:shd w:val="clear" w:color="auto" w:fill="FFFFFF"/>
        </w:rPr>
        <w:t>и Востокове</w:t>
      </w:r>
      <w:r w:rsidRPr="006456CE">
        <w:rPr>
          <w:shd w:val="clear" w:color="auto" w:fill="FFFFFF"/>
        </w:rPr>
        <w:t xml:space="preserve"> Сергее минутой молчания.</w:t>
      </w:r>
    </w:p>
    <w:p w14:paraId="0D56BD24" w14:textId="6DC30E06" w:rsidR="00480745" w:rsidRPr="006456CE" w:rsidRDefault="00480745" w:rsidP="00480745">
      <w:pPr>
        <w:ind w:firstLine="540"/>
        <w:jc w:val="both"/>
      </w:pPr>
      <w:r w:rsidRPr="006456CE">
        <w:t xml:space="preserve">Сегодня наша страна переживает непростой период: это и экономические санкции, и специальная военная операция. Мы все понимаем, что это вынужденная ситуация, которая связана с теми вызовами, с которыми пришлось столкнуться нашей стране, когда появилась реальная угроза суверенности нашего государства. Но жизнь не стоит на месте, и пока наши военнослужащие сражаются, защищая границы нашей Родины, мы должны сделать все возможное, чтобы обеспечить стабильную и спокойную жизнь дома. </w:t>
      </w:r>
    </w:p>
    <w:p w14:paraId="026BBC7E" w14:textId="7F6EA8F6" w:rsidR="00480745" w:rsidRPr="006456CE" w:rsidRDefault="00480745" w:rsidP="00480745">
      <w:pPr>
        <w:ind w:firstLine="540"/>
        <w:jc w:val="both"/>
      </w:pPr>
      <w:r w:rsidRPr="006456CE">
        <w:t xml:space="preserve">С начала проведения СВО депутаты и администрация, население активно включились в акции по оказанию материальной и гуманитарной помощи мобилизованным гражданам. Хочу выразить огромную благодарность нашим </w:t>
      </w:r>
      <w:r w:rsidRPr="006456CE">
        <w:rPr>
          <w:b/>
        </w:rPr>
        <w:t>труженицам</w:t>
      </w:r>
      <w:r w:rsidRPr="006456CE">
        <w:t>, которые практически ежедневно находят время для плетения маскировочных сетей.</w:t>
      </w:r>
    </w:p>
    <w:p w14:paraId="53A2CA65" w14:textId="5AA15D78" w:rsidR="00480745" w:rsidRPr="006456CE" w:rsidRDefault="00480745" w:rsidP="00480745">
      <w:pPr>
        <w:ind w:firstLine="540"/>
        <w:jc w:val="both"/>
      </w:pPr>
      <w:r w:rsidRPr="006456CE">
        <w:t>На особом контроле находятся вопросы, связанные с оказанием помощи семьям военнослужащих, участвующих в специальной военной операции</w:t>
      </w:r>
      <w:r w:rsidR="008A003C" w:rsidRPr="006456CE">
        <w:t xml:space="preserve">, а также </w:t>
      </w:r>
      <w:r w:rsidR="006F2771" w:rsidRPr="006456CE">
        <w:t>семье погибшего.</w:t>
      </w:r>
      <w:r w:rsidRPr="006456CE">
        <w:t xml:space="preserve"> В Администрации поселения работает социальный куратор семей военнослужащих. Каждый поступивший запрос отрабатывается оперативно. </w:t>
      </w:r>
    </w:p>
    <w:p w14:paraId="3AF7BB2B" w14:textId="5354D875" w:rsidR="00480745" w:rsidRPr="006456CE" w:rsidRDefault="00480745" w:rsidP="00480745">
      <w:pPr>
        <w:ind w:firstLine="540"/>
        <w:jc w:val="both"/>
      </w:pPr>
      <w:r w:rsidRPr="006456CE">
        <w:t xml:space="preserve">На территории поселения среди населения ведется информационно-агитационная и разъяснительная работа по привлечению граждан для заключения контрактов о прохождении военной службы в Вооруженных Силах РФ.   </w:t>
      </w:r>
    </w:p>
    <w:p w14:paraId="5AF77ADB" w14:textId="30C533A4" w:rsidR="00480745" w:rsidRPr="006456CE" w:rsidRDefault="00480745" w:rsidP="00480745">
      <w:pPr>
        <w:ind w:firstLine="540"/>
        <w:jc w:val="both"/>
      </w:pPr>
      <w:r w:rsidRPr="006456CE">
        <w:t>Информационно – агитационный материал, содержащий основные данные об условиях прохождения службы по контракту размещен на  информационных стендах, в социальных сетях на страницах администрации Борского сельского поселения</w:t>
      </w:r>
      <w:r w:rsidR="00E03426" w:rsidRPr="006456CE">
        <w:t>.</w:t>
      </w:r>
    </w:p>
    <w:bookmarkEnd w:id="9"/>
    <w:p w14:paraId="470C868B" w14:textId="77777777" w:rsidR="0023135A" w:rsidRPr="006456CE" w:rsidRDefault="0023135A" w:rsidP="006456CE">
      <w:pPr>
        <w:tabs>
          <w:tab w:val="left" w:pos="4155"/>
        </w:tabs>
        <w:rPr>
          <w:b/>
        </w:rPr>
      </w:pPr>
    </w:p>
    <w:p w14:paraId="7DDC286A" w14:textId="4066E92F" w:rsidR="00480745" w:rsidRPr="006456CE" w:rsidRDefault="00480745" w:rsidP="001E7FA4">
      <w:pPr>
        <w:tabs>
          <w:tab w:val="left" w:pos="4155"/>
        </w:tabs>
        <w:ind w:firstLine="567"/>
        <w:jc w:val="center"/>
        <w:rPr>
          <w:b/>
        </w:rPr>
      </w:pPr>
      <w:r w:rsidRPr="006456CE">
        <w:rPr>
          <w:b/>
        </w:rPr>
        <w:t>Земельные вопросы</w:t>
      </w:r>
    </w:p>
    <w:p w14:paraId="1DE547B4" w14:textId="77777777" w:rsidR="0023135A" w:rsidRPr="006456CE" w:rsidRDefault="0005613D" w:rsidP="0005613D">
      <w:pPr>
        <w:ind w:firstLine="567"/>
        <w:jc w:val="both"/>
      </w:pPr>
      <w:r w:rsidRPr="006456CE">
        <w:t>В 2023 году в соответствии с законом Ленинградской области от 17.07.2018 № 75-оз" О бесплатном предоставлении гражданам, имеющим трех и более детей, земельных участков в собственность на территории Ленинградской области</w:t>
      </w:r>
      <w:r w:rsidR="0023135A" w:rsidRPr="006456CE">
        <w:t xml:space="preserve">» </w:t>
      </w:r>
      <w:r w:rsidRPr="006456CE">
        <w:t>многодетным семьям предоставлено 6 земельных участков. Работ</w:t>
      </w:r>
      <w:r w:rsidR="0023135A" w:rsidRPr="006456CE">
        <w:t>у</w:t>
      </w:r>
      <w:r w:rsidRPr="006456CE">
        <w:t xml:space="preserve"> по предоставлению земельных участков в рамках эт</w:t>
      </w:r>
      <w:r w:rsidR="0023135A" w:rsidRPr="006456CE">
        <w:t>ого закона планируется продолжить</w:t>
      </w:r>
      <w:r w:rsidRPr="006456CE">
        <w:t xml:space="preserve"> в 2024 году</w:t>
      </w:r>
      <w:proofErr w:type="gramStart"/>
      <w:r w:rsidRPr="006456CE">
        <w:t xml:space="preserve"> .</w:t>
      </w:r>
      <w:proofErr w:type="gramEnd"/>
      <w:r w:rsidRPr="006456CE">
        <w:t xml:space="preserve">  </w:t>
      </w:r>
    </w:p>
    <w:p w14:paraId="0E720470" w14:textId="08351CE2" w:rsidR="001E7FA4" w:rsidRPr="006456CE" w:rsidRDefault="0005613D" w:rsidP="006456CE">
      <w:pPr>
        <w:ind w:firstLine="567"/>
        <w:jc w:val="both"/>
      </w:pPr>
      <w:r w:rsidRPr="006456CE">
        <w:t>  29 июня 2021 года вступил в силу Федеральный закон №518-ФЗ, наделяющий органы местного самоуправления полномочиями по выявлению правообладателей ранее учтённых объектов недвижимости</w:t>
      </w:r>
      <w:proofErr w:type="gramStart"/>
      <w:r w:rsidR="0023135A" w:rsidRPr="006456CE">
        <w:t>.</w:t>
      </w:r>
      <w:proofErr w:type="gramEnd"/>
      <w:r w:rsidRPr="006456CE">
        <w:t xml:space="preserve"> </w:t>
      </w:r>
      <w:proofErr w:type="gramStart"/>
      <w:r w:rsidRPr="006456CE">
        <w:t>и</w:t>
      </w:r>
      <w:proofErr w:type="gramEnd"/>
      <w:r w:rsidRPr="006456CE">
        <w:t xml:space="preserve"> по настоящее время администрацией ведутся работы по выявлению ранее </w:t>
      </w:r>
      <w:r w:rsidR="00CD656A" w:rsidRPr="006456CE">
        <w:t>учтенных земельных</w:t>
      </w:r>
      <w:r w:rsidRPr="006456CE">
        <w:t xml:space="preserve"> участков.</w:t>
      </w:r>
      <w:r w:rsidR="00CD656A" w:rsidRPr="006456CE">
        <w:t xml:space="preserve"> </w:t>
      </w:r>
      <w:r w:rsidRPr="006456CE">
        <w:t xml:space="preserve">Мероприятия по выявлению правообладателей ранее учтенных объектов недвижимости проводятся администрацией Борского СП в отношении земельных участков, зданий, </w:t>
      </w:r>
      <w:r w:rsidRPr="006456CE">
        <w:lastRenderedPageBreak/>
        <w:t>сооружений, объектов незавершенного строительства, помещений расположенных на территории БСП</w:t>
      </w:r>
      <w:r w:rsidR="001E7FA4" w:rsidRPr="006456CE">
        <w:t>.</w:t>
      </w:r>
    </w:p>
    <w:p w14:paraId="2CF056FD" w14:textId="546E1B28" w:rsidR="00480745" w:rsidRPr="006456CE" w:rsidRDefault="0005613D" w:rsidP="001E7FA4">
      <w:pPr>
        <w:ind w:firstLine="567"/>
        <w:jc w:val="center"/>
        <w:rPr>
          <w:b/>
        </w:rPr>
      </w:pPr>
      <w:r w:rsidRPr="006456CE">
        <w:t>.</w:t>
      </w:r>
      <w:r w:rsidR="00480745" w:rsidRPr="006456CE">
        <w:rPr>
          <w:b/>
        </w:rPr>
        <w:t>Муниципальные услуги</w:t>
      </w:r>
    </w:p>
    <w:p w14:paraId="5F66BDC6" w14:textId="271AA088" w:rsidR="0005613D" w:rsidRPr="006456CE" w:rsidRDefault="0005613D" w:rsidP="0005613D">
      <w:pPr>
        <w:ind w:firstLine="567"/>
        <w:jc w:val="both"/>
      </w:pPr>
      <w:r w:rsidRPr="006456CE">
        <w:t xml:space="preserve">Администрацией разработано и утверждено 48 административных </w:t>
      </w:r>
      <w:proofErr w:type="spellStart"/>
      <w:r w:rsidRPr="006456CE">
        <w:t>регламен</w:t>
      </w:r>
      <w:r w:rsidR="00F85D72" w:rsidRPr="006456CE">
        <w:t>ов</w:t>
      </w:r>
      <w:proofErr w:type="spellEnd"/>
      <w:r w:rsidRPr="006456CE">
        <w:t xml:space="preserve"> по предоставлению муниципальных услуг. Наиболее востребованы услуги;</w:t>
      </w:r>
    </w:p>
    <w:p w14:paraId="1208F9A4" w14:textId="77777777" w:rsidR="0005613D" w:rsidRPr="006456CE" w:rsidRDefault="0005613D" w:rsidP="0005613D">
      <w:pPr>
        <w:ind w:firstLine="567"/>
        <w:jc w:val="both"/>
      </w:pPr>
      <w:r w:rsidRPr="006456CE">
        <w:t>- Заключение договора социального найма</w:t>
      </w:r>
    </w:p>
    <w:p w14:paraId="7D5DC0EC" w14:textId="77777777" w:rsidR="0005613D" w:rsidRPr="006456CE" w:rsidRDefault="0005613D" w:rsidP="0005613D">
      <w:pPr>
        <w:ind w:firstLine="567"/>
        <w:jc w:val="both"/>
      </w:pPr>
      <w:r w:rsidRPr="006456CE">
        <w:t>- Присвоение адреса объекту адресации, изменение и аннулирование такого адреса</w:t>
      </w:r>
    </w:p>
    <w:p w14:paraId="10BF0E5B" w14:textId="77777777" w:rsidR="0005613D" w:rsidRPr="006456CE" w:rsidRDefault="0005613D" w:rsidP="0005613D">
      <w:pPr>
        <w:ind w:firstLine="567"/>
        <w:jc w:val="both"/>
      </w:pPr>
      <w:r w:rsidRPr="006456CE">
        <w:t xml:space="preserve">- Выдача выписки из </w:t>
      </w:r>
      <w:proofErr w:type="spellStart"/>
      <w:r w:rsidRPr="006456CE">
        <w:t>похозяйственной</w:t>
      </w:r>
      <w:proofErr w:type="spellEnd"/>
      <w:r w:rsidRPr="006456CE">
        <w:t xml:space="preserve"> книги</w:t>
      </w:r>
    </w:p>
    <w:p w14:paraId="0B699B1F" w14:textId="7C3F71C5" w:rsidR="00480745" w:rsidRPr="006456CE" w:rsidRDefault="0005613D" w:rsidP="0005613D">
      <w:pPr>
        <w:ind w:firstLine="567"/>
        <w:jc w:val="both"/>
      </w:pPr>
      <w:r w:rsidRPr="006456CE">
        <w:t>-  Выдача разрешений на снос или пересадку зелёных насаждений</w:t>
      </w:r>
    </w:p>
    <w:p w14:paraId="5D6EBC6C" w14:textId="77777777" w:rsidR="00F85D72" w:rsidRPr="006456CE" w:rsidRDefault="00F85D72" w:rsidP="00F85D72">
      <w:pPr>
        <w:ind w:firstLine="567"/>
        <w:jc w:val="both"/>
      </w:pPr>
      <w:r w:rsidRPr="006456CE">
        <w:t>- Выдача разрешений на захоронение,</w:t>
      </w:r>
    </w:p>
    <w:p w14:paraId="0804A318" w14:textId="77777777" w:rsidR="0005613D" w:rsidRPr="006456CE" w:rsidRDefault="0005613D" w:rsidP="0005613D">
      <w:pPr>
        <w:ind w:firstLine="567"/>
        <w:jc w:val="both"/>
      </w:pPr>
    </w:p>
    <w:p w14:paraId="56054C31" w14:textId="1F149FE1" w:rsidR="0005613D" w:rsidRPr="006456CE" w:rsidRDefault="00480745" w:rsidP="001E7FA4">
      <w:pPr>
        <w:ind w:firstLine="567"/>
        <w:jc w:val="center"/>
        <w:rPr>
          <w:b/>
        </w:rPr>
      </w:pPr>
      <w:r w:rsidRPr="006456CE">
        <w:rPr>
          <w:b/>
        </w:rPr>
        <w:t>Медицинское обслуживание</w:t>
      </w:r>
    </w:p>
    <w:p w14:paraId="3EA171AE" w14:textId="768DCA8B" w:rsidR="0005613D" w:rsidRPr="006456CE" w:rsidRDefault="0005613D" w:rsidP="0005613D">
      <w:pPr>
        <w:ind w:firstLine="567"/>
        <w:jc w:val="both"/>
      </w:pPr>
      <w:r w:rsidRPr="006456CE">
        <w:t xml:space="preserve">На территории поселения находится фельдшерско-акушерский пункт. За 2023 год в ФАП обратились 7 205 человек, </w:t>
      </w:r>
      <w:r w:rsidR="0067769F" w:rsidRPr="006456CE">
        <w:t xml:space="preserve">из них </w:t>
      </w:r>
      <w:r w:rsidRPr="006456CE">
        <w:t>детей –</w:t>
      </w:r>
      <w:r w:rsidR="0067769F" w:rsidRPr="006456CE">
        <w:t xml:space="preserve"> 3 810 человек</w:t>
      </w:r>
      <w:r w:rsidRPr="006456CE">
        <w:t xml:space="preserve">. Жители поселения получают медицинское обслуживание, лечение, инъекции, ЭКГ, работает физиокабинет, </w:t>
      </w:r>
      <w:r w:rsidR="00F85D72" w:rsidRPr="006456CE">
        <w:t xml:space="preserve">производится </w:t>
      </w:r>
      <w:r w:rsidRPr="006456CE">
        <w:t xml:space="preserve">забор анализа крови, оформляются льготные рецепты, </w:t>
      </w:r>
      <w:r w:rsidR="0067769F" w:rsidRPr="006456CE">
        <w:t xml:space="preserve">выдаются </w:t>
      </w:r>
      <w:r w:rsidRPr="006456CE">
        <w:t xml:space="preserve">направления в профильные медучреждения, </w:t>
      </w:r>
    </w:p>
    <w:p w14:paraId="16F4CA8A" w14:textId="12B10AAD" w:rsidR="0005613D" w:rsidRPr="006456CE" w:rsidRDefault="0005613D" w:rsidP="0005613D">
      <w:pPr>
        <w:ind w:firstLine="567"/>
        <w:jc w:val="both"/>
      </w:pPr>
      <w:r w:rsidRPr="006456CE">
        <w:t xml:space="preserve">Есть потребность в </w:t>
      </w:r>
      <w:r w:rsidR="0067769F" w:rsidRPr="006456CE">
        <w:t>организации аптечного</w:t>
      </w:r>
      <w:r w:rsidRPr="006456CE">
        <w:t xml:space="preserve"> пункта.</w:t>
      </w:r>
    </w:p>
    <w:p w14:paraId="3CECFD0B" w14:textId="77777777" w:rsidR="0023135A" w:rsidRPr="006456CE" w:rsidRDefault="0023135A" w:rsidP="00F85D72">
      <w:pPr>
        <w:jc w:val="both"/>
      </w:pPr>
    </w:p>
    <w:p w14:paraId="5A01085B" w14:textId="77777777" w:rsidR="00A35F47" w:rsidRPr="006456CE" w:rsidRDefault="00A35F47" w:rsidP="00A35F47">
      <w:pPr>
        <w:pStyle w:val="a3"/>
        <w:ind w:left="360"/>
        <w:jc w:val="center"/>
        <w:rPr>
          <w:b/>
        </w:rPr>
      </w:pPr>
      <w:r w:rsidRPr="006456CE">
        <w:rPr>
          <w:b/>
        </w:rPr>
        <w:t xml:space="preserve">Совет ветеранов </w:t>
      </w:r>
    </w:p>
    <w:p w14:paraId="74AA7C46" w14:textId="06EFEE74" w:rsidR="00A35F47" w:rsidRPr="006456CE" w:rsidRDefault="00A35F47" w:rsidP="00CD656A">
      <w:pPr>
        <w:pStyle w:val="a3"/>
        <w:ind w:left="357" w:firstLine="346"/>
        <w:jc w:val="both"/>
        <w:rPr>
          <w:bCs/>
        </w:rPr>
      </w:pPr>
      <w:r w:rsidRPr="006456CE">
        <w:rPr>
          <w:bCs/>
        </w:rPr>
        <w:t xml:space="preserve">На территории Борского сельского поселения продолжает вести активную работу Совет Ветеранов </w:t>
      </w:r>
      <w:r w:rsidR="00F85D72" w:rsidRPr="006456CE">
        <w:rPr>
          <w:bCs/>
        </w:rPr>
        <w:t>п</w:t>
      </w:r>
      <w:r w:rsidR="00993619" w:rsidRPr="006456CE">
        <w:rPr>
          <w:bCs/>
        </w:rPr>
        <w:t xml:space="preserve">од руководством </w:t>
      </w:r>
      <w:r w:rsidRPr="006456CE">
        <w:rPr>
          <w:bCs/>
        </w:rPr>
        <w:t xml:space="preserve">  Шаров</w:t>
      </w:r>
      <w:r w:rsidR="00993619" w:rsidRPr="006456CE">
        <w:rPr>
          <w:bCs/>
        </w:rPr>
        <w:t>ой</w:t>
      </w:r>
      <w:r w:rsidRPr="006456CE">
        <w:rPr>
          <w:bCs/>
        </w:rPr>
        <w:t xml:space="preserve"> </w:t>
      </w:r>
      <w:r w:rsidR="00993619" w:rsidRPr="006456CE">
        <w:rPr>
          <w:bCs/>
        </w:rPr>
        <w:t>Нины Ивановн</w:t>
      </w:r>
      <w:r w:rsidR="00F85D72" w:rsidRPr="006456CE">
        <w:rPr>
          <w:bCs/>
        </w:rPr>
        <w:t>ы</w:t>
      </w:r>
      <w:r w:rsidRPr="006456CE">
        <w:rPr>
          <w:bCs/>
        </w:rPr>
        <w:t xml:space="preserve">. </w:t>
      </w:r>
      <w:r w:rsidR="00C80CAE" w:rsidRPr="006456CE">
        <w:rPr>
          <w:bCs/>
        </w:rPr>
        <w:t>Один из наиболее действенных методов повышения качества жизни людей</w:t>
      </w:r>
      <w:r w:rsidR="0023135A" w:rsidRPr="006456CE">
        <w:rPr>
          <w:bCs/>
        </w:rPr>
        <w:t xml:space="preserve"> «золотого» возраста</w:t>
      </w:r>
      <w:r w:rsidR="00C80CAE" w:rsidRPr="006456CE">
        <w:rPr>
          <w:bCs/>
        </w:rPr>
        <w:t xml:space="preserve"> – достижение социокультурной активности. </w:t>
      </w:r>
      <w:r w:rsidR="00C80CAE" w:rsidRPr="006456CE">
        <w:rPr>
          <w:shd w:val="clear" w:color="auto" w:fill="FFFFFF"/>
        </w:rPr>
        <w:t>Свою деятельность Совет ветеранов осуществляет согласно перспективному плану работы и сметы расходов.</w:t>
      </w:r>
    </w:p>
    <w:p w14:paraId="4B6E74E0" w14:textId="77777777" w:rsidR="00A35F47" w:rsidRPr="006456CE" w:rsidRDefault="00A35F47" w:rsidP="00A35F47">
      <w:pPr>
        <w:pStyle w:val="a3"/>
        <w:ind w:left="360"/>
        <w:jc w:val="center"/>
        <w:rPr>
          <w:b/>
        </w:rPr>
      </w:pPr>
      <w:r w:rsidRPr="006456CE">
        <w:rPr>
          <w:b/>
        </w:rPr>
        <w:t xml:space="preserve"> </w:t>
      </w:r>
    </w:p>
    <w:p w14:paraId="7F7739C7" w14:textId="651BD3FF" w:rsidR="00993619" w:rsidRPr="006456CE" w:rsidRDefault="00993619" w:rsidP="00B860C1">
      <w:pPr>
        <w:pStyle w:val="a3"/>
        <w:ind w:left="360"/>
        <w:jc w:val="center"/>
        <w:rPr>
          <w:b/>
        </w:rPr>
      </w:pPr>
      <w:bookmarkStart w:id="10" w:name="_Hlk158644894"/>
      <w:r w:rsidRPr="006456CE">
        <w:rPr>
          <w:b/>
        </w:rPr>
        <w:t xml:space="preserve">Борская первичная организация </w:t>
      </w:r>
      <w:bookmarkEnd w:id="10"/>
      <w:r w:rsidRPr="006456CE">
        <w:rPr>
          <w:b/>
        </w:rPr>
        <w:t>Тихвинской городской</w:t>
      </w:r>
    </w:p>
    <w:p w14:paraId="51165456" w14:textId="77777777" w:rsidR="0067769F" w:rsidRPr="006456CE" w:rsidRDefault="00993619" w:rsidP="00B860C1">
      <w:pPr>
        <w:pStyle w:val="a3"/>
        <w:ind w:left="360"/>
        <w:jc w:val="center"/>
        <w:rPr>
          <w:bCs/>
        </w:rPr>
      </w:pPr>
      <w:r w:rsidRPr="006456CE">
        <w:rPr>
          <w:b/>
        </w:rPr>
        <w:t>«Всероссийское общество инвалидов</w:t>
      </w:r>
      <w:r w:rsidRPr="006456CE">
        <w:rPr>
          <w:bCs/>
        </w:rPr>
        <w:t>,</w:t>
      </w:r>
    </w:p>
    <w:p w14:paraId="314BA5D2" w14:textId="0F3DCE0C" w:rsidR="00B860C1" w:rsidRPr="006456CE" w:rsidRDefault="00993619" w:rsidP="00B860C1">
      <w:pPr>
        <w:pStyle w:val="a3"/>
        <w:ind w:left="360"/>
        <w:jc w:val="center"/>
        <w:rPr>
          <w:b/>
        </w:rPr>
      </w:pPr>
      <w:r w:rsidRPr="006456CE">
        <w:rPr>
          <w:bCs/>
        </w:rPr>
        <w:t xml:space="preserve"> председатель </w:t>
      </w:r>
      <w:r w:rsidR="00A35F47" w:rsidRPr="006456CE">
        <w:rPr>
          <w:bCs/>
        </w:rPr>
        <w:t>Квашнина Надежда Николаевна</w:t>
      </w:r>
      <w:r w:rsidR="00A35F47" w:rsidRPr="006456CE">
        <w:rPr>
          <w:b/>
        </w:rPr>
        <w:t xml:space="preserve"> </w:t>
      </w:r>
    </w:p>
    <w:p w14:paraId="2022507C" w14:textId="77777777" w:rsidR="00C112C3" w:rsidRPr="006456CE" w:rsidRDefault="00C112C3" w:rsidP="00B860C1">
      <w:pPr>
        <w:pStyle w:val="a3"/>
        <w:ind w:left="360"/>
        <w:jc w:val="center"/>
        <w:rPr>
          <w:b/>
        </w:rPr>
      </w:pPr>
    </w:p>
    <w:p w14:paraId="49E758F4" w14:textId="217AEB8D" w:rsidR="00E03426" w:rsidRPr="006456CE" w:rsidRDefault="00B860C1" w:rsidP="00B860C1">
      <w:pPr>
        <w:pStyle w:val="a3"/>
        <w:ind w:left="360"/>
        <w:jc w:val="both"/>
        <w:rPr>
          <w:bCs/>
        </w:rPr>
      </w:pPr>
      <w:r w:rsidRPr="006456CE">
        <w:rPr>
          <w:bCs/>
        </w:rPr>
        <w:t xml:space="preserve"> </w:t>
      </w:r>
      <w:r w:rsidRPr="006456CE">
        <w:rPr>
          <w:bCs/>
        </w:rPr>
        <w:tab/>
        <w:t>Члены организации принимают участие в областных и районных культурно-спортивных мероприятия</w:t>
      </w:r>
      <w:r w:rsidR="00C112C3" w:rsidRPr="006456CE">
        <w:rPr>
          <w:bCs/>
        </w:rPr>
        <w:t>х</w:t>
      </w:r>
      <w:r w:rsidRPr="006456CE">
        <w:rPr>
          <w:bCs/>
        </w:rPr>
        <w:t>,</w:t>
      </w:r>
      <w:r w:rsidR="00C112C3" w:rsidRPr="006456CE">
        <w:rPr>
          <w:bCs/>
        </w:rPr>
        <w:t xml:space="preserve"> а также в </w:t>
      </w:r>
      <w:r w:rsidR="001E7FA4" w:rsidRPr="006456CE">
        <w:rPr>
          <w:bCs/>
        </w:rPr>
        <w:t>мероприятиях, проводимых</w:t>
      </w:r>
      <w:r w:rsidR="00C112C3" w:rsidRPr="006456CE">
        <w:rPr>
          <w:bCs/>
        </w:rPr>
        <w:t xml:space="preserve"> в Борском КСК</w:t>
      </w:r>
      <w:r w:rsidRPr="006456CE">
        <w:rPr>
          <w:bCs/>
        </w:rPr>
        <w:t xml:space="preserve"> по мере своих сил и возможностей</w:t>
      </w:r>
      <w:r w:rsidR="00C112C3" w:rsidRPr="006456CE">
        <w:rPr>
          <w:bCs/>
        </w:rPr>
        <w:t>.</w:t>
      </w:r>
      <w:r w:rsidRPr="006456CE">
        <w:rPr>
          <w:bCs/>
        </w:rPr>
        <w:t xml:space="preserve"> </w:t>
      </w:r>
      <w:r w:rsidR="00C112C3" w:rsidRPr="006456CE">
        <w:rPr>
          <w:bCs/>
        </w:rPr>
        <w:t>Б</w:t>
      </w:r>
      <w:r w:rsidRPr="006456CE">
        <w:rPr>
          <w:bCs/>
        </w:rPr>
        <w:t>лагодаря материальной помощи спонсоров, членам организации оказывается адресная помощь в покупке лекарств и подарков к праздничным датам.</w:t>
      </w:r>
    </w:p>
    <w:p w14:paraId="4D762E54" w14:textId="77777777" w:rsidR="00E03426" w:rsidRPr="006456CE" w:rsidRDefault="00E03426" w:rsidP="00480745">
      <w:pPr>
        <w:pStyle w:val="a3"/>
        <w:ind w:left="360"/>
        <w:jc w:val="center"/>
        <w:rPr>
          <w:b/>
        </w:rPr>
      </w:pPr>
    </w:p>
    <w:p w14:paraId="56230656" w14:textId="2DCB2C2F" w:rsidR="00480745" w:rsidRPr="006456CE" w:rsidRDefault="00480745" w:rsidP="00480745">
      <w:pPr>
        <w:pStyle w:val="a3"/>
        <w:ind w:left="360"/>
        <w:jc w:val="center"/>
        <w:rPr>
          <w:b/>
        </w:rPr>
      </w:pPr>
      <w:r w:rsidRPr="006456CE">
        <w:rPr>
          <w:b/>
        </w:rPr>
        <w:t>Работа Культурно-</w:t>
      </w:r>
      <w:r w:rsidR="00A35F47" w:rsidRPr="006456CE">
        <w:rPr>
          <w:b/>
        </w:rPr>
        <w:t>спортивного комплекса</w:t>
      </w:r>
    </w:p>
    <w:p w14:paraId="2EF1842C" w14:textId="77777777" w:rsidR="00993619" w:rsidRPr="006456CE" w:rsidRDefault="00993619" w:rsidP="00480745">
      <w:pPr>
        <w:pStyle w:val="a3"/>
        <w:ind w:left="360"/>
        <w:jc w:val="center"/>
        <w:rPr>
          <w:b/>
        </w:rPr>
      </w:pPr>
    </w:p>
    <w:p w14:paraId="4FED8BAA" w14:textId="77777777" w:rsidR="00993619" w:rsidRPr="006456CE" w:rsidRDefault="00993619" w:rsidP="00993619">
      <w:pPr>
        <w:pStyle w:val="a4"/>
        <w:shd w:val="clear" w:color="auto" w:fill="FFFFFF"/>
        <w:spacing w:before="0" w:beforeAutospacing="0" w:after="0" w:afterAutospacing="0"/>
        <w:ind w:firstLine="567"/>
        <w:contextualSpacing/>
        <w:jc w:val="both"/>
        <w:rPr>
          <w:color w:val="1A1A1A"/>
        </w:rPr>
      </w:pPr>
      <w:r w:rsidRPr="006456CE">
        <w:rPr>
          <w:color w:val="1A1A1A"/>
        </w:rPr>
        <w:t>Муниципальное учреждение Борский Культурно-Спортивный Комплекс – это интегрированное учреждение, которое сочетает воедино разнообразные виды развлекательной, социально-культурной деятельности, а также деятельности в области молодежной политики и спорта.</w:t>
      </w:r>
      <w:r w:rsidRPr="006456CE">
        <w:rPr>
          <w:rFonts w:ascii="Arial" w:hAnsi="Arial" w:cs="Arial"/>
          <w:color w:val="1A1A1A"/>
        </w:rPr>
        <w:t xml:space="preserve"> </w:t>
      </w:r>
    </w:p>
    <w:p w14:paraId="6713E0AE" w14:textId="77777777" w:rsidR="00993619" w:rsidRPr="006456CE" w:rsidRDefault="00993619" w:rsidP="00993619">
      <w:pPr>
        <w:pStyle w:val="a4"/>
        <w:shd w:val="clear" w:color="auto" w:fill="FFFFFF"/>
        <w:spacing w:before="0" w:beforeAutospacing="0" w:after="0" w:afterAutospacing="0"/>
        <w:ind w:firstLine="567"/>
        <w:contextualSpacing/>
        <w:jc w:val="both"/>
        <w:rPr>
          <w:color w:val="1A1A1A"/>
        </w:rPr>
      </w:pPr>
      <w:r w:rsidRPr="006456CE">
        <w:rPr>
          <w:color w:val="1A1A1A"/>
        </w:rPr>
        <w:t>На сегодняшний день одним из приоритетных направлений деятельности является работа по патриотическому воспитанию. Стратегической целью своей деятельности творческие работники считают возрождение патриотизма, формирование духовно здорового человека, неразрывно связывающего свою судьбу с будущим родного края и страны, способного встать на защиту государственных интересов России.</w:t>
      </w:r>
    </w:p>
    <w:p w14:paraId="009F70F2" w14:textId="77777777" w:rsidR="00993619" w:rsidRPr="006456CE" w:rsidRDefault="00993619" w:rsidP="00993619">
      <w:pPr>
        <w:ind w:firstLine="540"/>
        <w:contextualSpacing/>
        <w:jc w:val="both"/>
      </w:pPr>
      <w:r w:rsidRPr="006456CE">
        <w:rPr>
          <w:color w:val="1A1A1A"/>
        </w:rPr>
        <w:t xml:space="preserve">За 2023 год в муниципальном учреждении Борский Культурно-Спортивный Комплекс прошло 253 мероприятия, участниками которых стали 9537 человек. </w:t>
      </w:r>
      <w:r w:rsidRPr="006456CE">
        <w:t xml:space="preserve">По планам работы Борского КСК идут занятия для всех возрастных категорий в 12 любительских объединениях, в которых занимаются 355 участников и в 3 кружках художественной самодеятельности – 36 участников. Все коллективы бесплатные. </w:t>
      </w:r>
    </w:p>
    <w:p w14:paraId="7FBC9F72" w14:textId="77777777" w:rsidR="00993619" w:rsidRPr="006456CE" w:rsidRDefault="00993619" w:rsidP="00993619">
      <w:pPr>
        <w:ind w:firstLine="540"/>
        <w:contextualSpacing/>
        <w:jc w:val="both"/>
      </w:pPr>
      <w:r w:rsidRPr="006456CE">
        <w:t>Работниками культуры для жителей поселения за отчетный год были проведены, ставшие уже традиционными, праздники День деревни, День пожилого человека, торжественные митинги, посвященные Дню Победы в Великой Отечественной войне, патриотические акции к Дню России и Дню народного единства, Ярмарка-продажа «Краски осени», Масленичные гуляния, концертные и культурно-развлекательные программы.</w:t>
      </w:r>
    </w:p>
    <w:p w14:paraId="023DC6B7" w14:textId="0087D62F" w:rsidR="00993619" w:rsidRPr="006456CE" w:rsidRDefault="00993619" w:rsidP="00993619">
      <w:pPr>
        <w:pStyle w:val="a4"/>
        <w:shd w:val="clear" w:color="auto" w:fill="FFFFFF"/>
        <w:spacing w:before="0" w:beforeAutospacing="0" w:after="0" w:afterAutospacing="0"/>
        <w:ind w:firstLine="567"/>
        <w:contextualSpacing/>
        <w:jc w:val="both"/>
        <w:rPr>
          <w:shd w:val="clear" w:color="auto" w:fill="FFFFFF"/>
        </w:rPr>
      </w:pPr>
      <w:r w:rsidRPr="006456CE">
        <w:rPr>
          <w:color w:val="1A1A1A"/>
        </w:rPr>
        <w:lastRenderedPageBreak/>
        <w:t xml:space="preserve">Борский КСК тесно сотрудничает с </w:t>
      </w:r>
      <w:r w:rsidRPr="006456CE">
        <w:t xml:space="preserve">Ленинградской областной организацией общероссийской общественной организации </w:t>
      </w:r>
      <w:bookmarkStart w:id="11" w:name="_Hlk158644249"/>
      <w:r w:rsidRPr="006456CE">
        <w:t xml:space="preserve">«Всероссийское общество инвалидов». </w:t>
      </w:r>
      <w:bookmarkEnd w:id="11"/>
      <w:r w:rsidRPr="006456CE">
        <w:t xml:space="preserve">2023 году на базе Борского КСК прошли соревнования по пулевой стрельбе, игре в </w:t>
      </w:r>
      <w:proofErr w:type="spellStart"/>
      <w:r w:rsidRPr="006456CE">
        <w:t>боччу</w:t>
      </w:r>
      <w:proofErr w:type="spellEnd"/>
      <w:r w:rsidRPr="006456CE">
        <w:t xml:space="preserve"> (</w:t>
      </w:r>
      <w:r w:rsidRPr="006456CE">
        <w:rPr>
          <w:shd w:val="clear" w:color="auto" w:fill="FFFFFF"/>
        </w:rPr>
        <w:t>спортивная игра с мячом на точность</w:t>
      </w:r>
      <w:r w:rsidRPr="006456CE">
        <w:rPr>
          <w:rFonts w:ascii="Arial" w:hAnsi="Arial" w:cs="Arial"/>
          <w:shd w:val="clear" w:color="auto" w:fill="FFFFFF"/>
        </w:rPr>
        <w:t xml:space="preserve">), </w:t>
      </w:r>
      <w:r w:rsidRPr="006456CE">
        <w:rPr>
          <w:shd w:val="clear" w:color="auto" w:fill="FFFFFF"/>
        </w:rPr>
        <w:t>настольным играм народов мира среди инвалидов Ленинградской области. В сентябре состоялся, полюбившийся жителям деревни Бор, фестиваль русского народного юмора «</w:t>
      </w:r>
      <w:proofErr w:type="spellStart"/>
      <w:r w:rsidRPr="006456CE">
        <w:rPr>
          <w:shd w:val="clear" w:color="auto" w:fill="FFFFFF"/>
        </w:rPr>
        <w:t>Балалай</w:t>
      </w:r>
      <w:proofErr w:type="spellEnd"/>
      <w:r w:rsidRPr="006456CE">
        <w:rPr>
          <w:shd w:val="clear" w:color="auto" w:fill="FFFFFF"/>
        </w:rPr>
        <w:t>», который собрал любителей частушек из Лени</w:t>
      </w:r>
      <w:r w:rsidR="0067769F" w:rsidRPr="006456CE">
        <w:rPr>
          <w:shd w:val="clear" w:color="auto" w:fill="FFFFFF"/>
        </w:rPr>
        <w:t>н</w:t>
      </w:r>
      <w:r w:rsidRPr="006456CE">
        <w:rPr>
          <w:shd w:val="clear" w:color="auto" w:fill="FFFFFF"/>
        </w:rPr>
        <w:t>градской областной организации ВОИ.</w:t>
      </w:r>
    </w:p>
    <w:p w14:paraId="16FD0185" w14:textId="77777777" w:rsidR="00993619" w:rsidRPr="006456CE" w:rsidRDefault="00993619" w:rsidP="00993619">
      <w:pPr>
        <w:pStyle w:val="a4"/>
        <w:shd w:val="clear" w:color="auto" w:fill="FFFFFF"/>
        <w:spacing w:before="0" w:beforeAutospacing="0" w:after="0" w:afterAutospacing="0"/>
        <w:ind w:firstLine="567"/>
        <w:contextualSpacing/>
        <w:jc w:val="both"/>
        <w:rPr>
          <w:color w:val="1A1A1A"/>
        </w:rPr>
      </w:pPr>
    </w:p>
    <w:p w14:paraId="03301726" w14:textId="77777777" w:rsidR="00993619" w:rsidRPr="006456CE" w:rsidRDefault="00993619" w:rsidP="00993619">
      <w:pPr>
        <w:pStyle w:val="a4"/>
        <w:shd w:val="clear" w:color="auto" w:fill="FFFFFF"/>
        <w:spacing w:before="0" w:beforeAutospacing="0" w:after="0" w:afterAutospacing="0"/>
        <w:ind w:firstLine="567"/>
        <w:contextualSpacing/>
        <w:jc w:val="both"/>
        <w:rPr>
          <w:b/>
          <w:bCs/>
          <w:color w:val="1A1A1A"/>
        </w:rPr>
      </w:pPr>
      <w:r w:rsidRPr="006456CE">
        <w:rPr>
          <w:b/>
          <w:bCs/>
          <w:color w:val="1A1A1A"/>
        </w:rPr>
        <w:t>В состав Борского КСК входит библиотека.</w:t>
      </w:r>
    </w:p>
    <w:p w14:paraId="66F4D063" w14:textId="77777777" w:rsidR="00993619" w:rsidRPr="006456CE" w:rsidRDefault="00993619" w:rsidP="00993619">
      <w:pPr>
        <w:pStyle w:val="a4"/>
        <w:shd w:val="clear" w:color="auto" w:fill="FFFFFF"/>
        <w:spacing w:before="0" w:beforeAutospacing="0" w:after="0" w:afterAutospacing="0"/>
        <w:ind w:firstLine="567"/>
        <w:contextualSpacing/>
        <w:jc w:val="both"/>
        <w:rPr>
          <w:color w:val="1A1A1A"/>
        </w:rPr>
      </w:pPr>
      <w:r w:rsidRPr="006456CE">
        <w:t xml:space="preserve">Книжный фонд в библиотеке составляет 14325 экз. (поступило 278 экземпляров, из них книг 155 экз.) </w:t>
      </w:r>
    </w:p>
    <w:p w14:paraId="58EB6006" w14:textId="77777777" w:rsidR="00993619" w:rsidRPr="006456CE" w:rsidRDefault="00993619" w:rsidP="00993619">
      <w:pPr>
        <w:ind w:firstLine="540"/>
        <w:contextualSpacing/>
        <w:jc w:val="both"/>
      </w:pPr>
      <w:r w:rsidRPr="006456CE">
        <w:t xml:space="preserve">читателей – 511 человек; </w:t>
      </w:r>
    </w:p>
    <w:p w14:paraId="58CFB2E6" w14:textId="77777777" w:rsidR="00993619" w:rsidRPr="006456CE" w:rsidRDefault="00993619" w:rsidP="00993619">
      <w:pPr>
        <w:ind w:firstLine="540"/>
        <w:contextualSpacing/>
        <w:jc w:val="both"/>
      </w:pPr>
      <w:r w:rsidRPr="006456CE">
        <w:t>посещений 10707, в том числе на массовых мероприятиях 2723;</w:t>
      </w:r>
    </w:p>
    <w:p w14:paraId="330F10E6" w14:textId="77777777" w:rsidR="00993619" w:rsidRPr="006456CE" w:rsidRDefault="00993619" w:rsidP="00993619">
      <w:pPr>
        <w:ind w:firstLine="540"/>
        <w:contextualSpacing/>
        <w:jc w:val="both"/>
      </w:pPr>
      <w:r w:rsidRPr="006456CE">
        <w:t xml:space="preserve">книговыдача – 10280 экземпляров; </w:t>
      </w:r>
    </w:p>
    <w:p w14:paraId="64081E3F" w14:textId="77777777" w:rsidR="00993619" w:rsidRPr="006456CE" w:rsidRDefault="00993619" w:rsidP="00993619">
      <w:pPr>
        <w:ind w:firstLine="540"/>
        <w:contextualSpacing/>
        <w:jc w:val="both"/>
      </w:pPr>
      <w:r w:rsidRPr="006456CE">
        <w:t xml:space="preserve">книжные выставки – 80; </w:t>
      </w:r>
    </w:p>
    <w:p w14:paraId="267D36CC" w14:textId="77777777" w:rsidR="00993619" w:rsidRPr="006456CE" w:rsidRDefault="00993619" w:rsidP="00993619">
      <w:pPr>
        <w:ind w:firstLine="540"/>
        <w:contextualSpacing/>
        <w:jc w:val="both"/>
      </w:pPr>
      <w:r w:rsidRPr="006456CE">
        <w:t>массовые мероприятия – 72;</w:t>
      </w:r>
    </w:p>
    <w:p w14:paraId="0B344970" w14:textId="77777777" w:rsidR="00993619" w:rsidRPr="006456CE" w:rsidRDefault="00993619" w:rsidP="0067769F">
      <w:pPr>
        <w:pStyle w:val="a4"/>
        <w:shd w:val="clear" w:color="auto" w:fill="FFFFFF"/>
        <w:spacing w:before="0" w:beforeAutospacing="0" w:after="0" w:afterAutospacing="0"/>
        <w:contextualSpacing/>
        <w:rPr>
          <w:b/>
          <w:bCs/>
          <w:color w:val="1A1A1A"/>
        </w:rPr>
      </w:pPr>
    </w:p>
    <w:p w14:paraId="6FF20F06" w14:textId="77777777" w:rsidR="00993619" w:rsidRPr="006456CE" w:rsidRDefault="00993619" w:rsidP="00993619">
      <w:pPr>
        <w:pStyle w:val="a4"/>
        <w:shd w:val="clear" w:color="auto" w:fill="FFFFFF"/>
        <w:spacing w:before="0" w:beforeAutospacing="0" w:after="0" w:afterAutospacing="0"/>
        <w:ind w:left="360"/>
        <w:contextualSpacing/>
        <w:jc w:val="center"/>
        <w:rPr>
          <w:color w:val="1A1A1A"/>
        </w:rPr>
      </w:pPr>
      <w:r w:rsidRPr="006456CE">
        <w:rPr>
          <w:b/>
          <w:bCs/>
          <w:color w:val="1A1A1A"/>
        </w:rPr>
        <w:t>Физическая культура и спорт</w:t>
      </w:r>
    </w:p>
    <w:p w14:paraId="34374201" w14:textId="77777777" w:rsidR="00993619" w:rsidRPr="006456CE" w:rsidRDefault="00993619" w:rsidP="00993619">
      <w:bookmarkStart w:id="12" w:name="_Hlk158643512"/>
      <w:r w:rsidRPr="006456CE">
        <w:t>На базе Борского КСК функционируют:</w:t>
      </w:r>
    </w:p>
    <w:p w14:paraId="46EBFEB3" w14:textId="77777777" w:rsidR="00993619" w:rsidRPr="006456CE" w:rsidRDefault="00993619" w:rsidP="00993619">
      <w:r w:rsidRPr="006456CE">
        <w:t xml:space="preserve">- Городошная площадка; </w:t>
      </w:r>
    </w:p>
    <w:p w14:paraId="6696E6CD" w14:textId="77777777" w:rsidR="00993619" w:rsidRPr="006456CE" w:rsidRDefault="00993619" w:rsidP="00993619">
      <w:r w:rsidRPr="006456CE">
        <w:t>- Стадион;</w:t>
      </w:r>
    </w:p>
    <w:p w14:paraId="46213524" w14:textId="77777777" w:rsidR="00993619" w:rsidRPr="006456CE" w:rsidRDefault="00993619" w:rsidP="00993619">
      <w:r w:rsidRPr="006456CE">
        <w:t>- В Борском КСК – спортивный зал, тренажерный зал, зал единоборств</w:t>
      </w:r>
    </w:p>
    <w:p w14:paraId="03008AC9" w14:textId="77777777" w:rsidR="00993619" w:rsidRPr="006456CE" w:rsidRDefault="00993619" w:rsidP="00993619">
      <w:r w:rsidRPr="006456CE">
        <w:t>Работают секции по футболу, волейболу, настольному теннису, армрестлингу, гиревому спорту.</w:t>
      </w:r>
    </w:p>
    <w:p w14:paraId="46D8F94A" w14:textId="77777777" w:rsidR="00993619" w:rsidRPr="006456CE" w:rsidRDefault="00993619" w:rsidP="00993619">
      <w:r w:rsidRPr="006456CE">
        <w:t xml:space="preserve">Ежегодно проводятся спортивные соревнования. </w:t>
      </w:r>
    </w:p>
    <w:p w14:paraId="0CE0758A" w14:textId="77777777" w:rsidR="00993619" w:rsidRPr="006456CE" w:rsidRDefault="00993619" w:rsidP="00993619">
      <w:r w:rsidRPr="006456CE">
        <w:t>Самые значимые из них:</w:t>
      </w:r>
      <w:bookmarkStart w:id="13" w:name="_Hlk158643562"/>
      <w:bookmarkEnd w:id="12"/>
    </w:p>
    <w:bookmarkEnd w:id="13"/>
    <w:p w14:paraId="1A09D799" w14:textId="77777777" w:rsidR="00993619" w:rsidRPr="006456CE" w:rsidRDefault="00993619" w:rsidP="00993619">
      <w:pPr>
        <w:pStyle w:val="a4"/>
        <w:shd w:val="clear" w:color="auto" w:fill="FFFFFF"/>
        <w:spacing w:before="0" w:beforeAutospacing="0" w:after="0" w:afterAutospacing="0"/>
        <w:ind w:firstLine="567"/>
        <w:contextualSpacing/>
        <w:jc w:val="both"/>
      </w:pPr>
      <w:r w:rsidRPr="006456CE">
        <w:rPr>
          <w:color w:val="1A1A1A"/>
        </w:rPr>
        <w:t>Сельская комплексная спартакиада Тихвинского района по 10 видам, летние спортивные игры Тихвинского района,</w:t>
      </w:r>
      <w:r w:rsidRPr="006456CE">
        <w:t xml:space="preserve"> лыжные гонки Памяти Евгения </w:t>
      </w:r>
      <w:proofErr w:type="spellStart"/>
      <w:r w:rsidRPr="006456CE">
        <w:t>Резвина</w:t>
      </w:r>
      <w:proofErr w:type="spellEnd"/>
      <w:r w:rsidRPr="006456CE">
        <w:t xml:space="preserve">, выпускника Борской средней школы, погибшего при исполнении воинского долга в Чеченской Республике, легкоатлетические соревнования Памяти Олега Комова, выпускника Борской средней школы, погибшего при исполнении воинского долга в Афганистане, соревнования по футболу на Кубок Памяти Ильи </w:t>
      </w:r>
      <w:proofErr w:type="spellStart"/>
      <w:r w:rsidRPr="006456CE">
        <w:t>Ожегина</w:t>
      </w:r>
      <w:proofErr w:type="spellEnd"/>
      <w:r w:rsidRPr="006456CE">
        <w:t xml:space="preserve">, Новогодний и Рождественский волейбол. </w:t>
      </w:r>
    </w:p>
    <w:p w14:paraId="06A0BF5C" w14:textId="77777777" w:rsidR="00993619" w:rsidRPr="006456CE" w:rsidRDefault="00993619" w:rsidP="00993619">
      <w:pPr>
        <w:pStyle w:val="a4"/>
        <w:shd w:val="clear" w:color="auto" w:fill="FFFFFF"/>
        <w:spacing w:before="0" w:beforeAutospacing="0" w:after="0" w:afterAutospacing="0"/>
        <w:ind w:firstLine="567"/>
        <w:contextualSpacing/>
        <w:jc w:val="both"/>
      </w:pPr>
      <w:r w:rsidRPr="006456CE">
        <w:t>В течении года спортсмены Борского сельского поселения принимали участие в районных и областных соревнованиях, где неоднократно становились победителями и призёрами.</w:t>
      </w:r>
    </w:p>
    <w:p w14:paraId="5FD9D76E" w14:textId="77777777" w:rsidR="00993619" w:rsidRPr="006456CE" w:rsidRDefault="00993619" w:rsidP="00993619">
      <w:pPr>
        <w:pStyle w:val="a4"/>
        <w:shd w:val="clear" w:color="auto" w:fill="FFFFFF"/>
        <w:spacing w:before="0" w:beforeAutospacing="0" w:after="0" w:afterAutospacing="0"/>
        <w:ind w:firstLine="567"/>
        <w:contextualSpacing/>
        <w:jc w:val="both"/>
      </w:pPr>
      <w:r w:rsidRPr="006456CE">
        <w:rPr>
          <w:color w:val="1A1A1A"/>
        </w:rPr>
        <w:t>Результаты работы муниципального учреждения Борский Культурно-Спортивный Комплекс – фотоотчеты, видеоматериалы публикуются на сайте учреждения, в официальной группе в контакте, где все желающие могут ознакомиться с анонсами мероприятий и отчетами о их проведении.</w:t>
      </w:r>
    </w:p>
    <w:p w14:paraId="45A9E40D" w14:textId="77777777" w:rsidR="00D85D86" w:rsidRPr="006456CE" w:rsidRDefault="00D85D86" w:rsidP="00CC040C">
      <w:pPr>
        <w:rPr>
          <w:b/>
        </w:rPr>
      </w:pPr>
    </w:p>
    <w:p w14:paraId="7A6EC292" w14:textId="26CCE8F7" w:rsidR="006A05DC" w:rsidRPr="006456CE" w:rsidRDefault="003B779B" w:rsidP="008E04FD">
      <w:pPr>
        <w:ind w:firstLine="708"/>
        <w:jc w:val="center"/>
        <w:rPr>
          <w:b/>
        </w:rPr>
      </w:pPr>
      <w:r w:rsidRPr="006456CE">
        <w:rPr>
          <w:b/>
        </w:rPr>
        <w:t>Основные задачи на 202</w:t>
      </w:r>
      <w:r w:rsidR="0032106B" w:rsidRPr="006456CE">
        <w:rPr>
          <w:b/>
        </w:rPr>
        <w:t>4</w:t>
      </w:r>
      <w:r w:rsidRPr="006456CE">
        <w:rPr>
          <w:b/>
        </w:rPr>
        <w:t xml:space="preserve"> год </w:t>
      </w:r>
    </w:p>
    <w:p w14:paraId="166B1012" w14:textId="031C10DE" w:rsidR="003B779B" w:rsidRPr="006456CE" w:rsidRDefault="003B779B" w:rsidP="003B779B">
      <w:pPr>
        <w:ind w:firstLine="708"/>
        <w:jc w:val="both"/>
      </w:pPr>
      <w:r w:rsidRPr="006456CE">
        <w:t>В 202</w:t>
      </w:r>
      <w:r w:rsidR="0032106B" w:rsidRPr="006456CE">
        <w:t>4</w:t>
      </w:r>
      <w:r w:rsidRPr="006456CE">
        <w:t xml:space="preserve"> году администрацией Борского сельского поселения планируется работа по следующим направлениям:</w:t>
      </w:r>
    </w:p>
    <w:p w14:paraId="2454368B" w14:textId="77777777" w:rsidR="003B779B" w:rsidRPr="006456CE" w:rsidRDefault="003B779B" w:rsidP="003B779B">
      <w:pPr>
        <w:ind w:firstLine="708"/>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9526"/>
      </w:tblGrid>
      <w:tr w:rsidR="003B779B" w:rsidRPr="006456CE" w14:paraId="22679B1A" w14:textId="77777777" w:rsidTr="00C112C3">
        <w:tc>
          <w:tcPr>
            <w:tcW w:w="817" w:type="dxa"/>
            <w:shd w:val="clear" w:color="auto" w:fill="auto"/>
          </w:tcPr>
          <w:p w14:paraId="4DBD2838" w14:textId="77777777" w:rsidR="003B779B" w:rsidRPr="006456CE" w:rsidRDefault="003B779B">
            <w:pPr>
              <w:jc w:val="center"/>
              <w:rPr>
                <w:b/>
              </w:rPr>
            </w:pPr>
            <w:r w:rsidRPr="006456CE">
              <w:rPr>
                <w:b/>
              </w:rPr>
              <w:t>№ п/п</w:t>
            </w:r>
          </w:p>
        </w:tc>
        <w:tc>
          <w:tcPr>
            <w:tcW w:w="9526" w:type="dxa"/>
            <w:shd w:val="clear" w:color="auto" w:fill="auto"/>
          </w:tcPr>
          <w:p w14:paraId="6CBCCF3F" w14:textId="77777777" w:rsidR="003B779B" w:rsidRPr="006456CE" w:rsidRDefault="003B779B">
            <w:pPr>
              <w:jc w:val="center"/>
              <w:rPr>
                <w:b/>
              </w:rPr>
            </w:pPr>
            <w:r w:rsidRPr="006456CE">
              <w:rPr>
                <w:b/>
              </w:rPr>
              <w:t>Мероприятие</w:t>
            </w:r>
          </w:p>
        </w:tc>
      </w:tr>
      <w:tr w:rsidR="003B779B" w:rsidRPr="006456CE" w14:paraId="2FDB39C2" w14:textId="77777777" w:rsidTr="00C112C3">
        <w:tc>
          <w:tcPr>
            <w:tcW w:w="817" w:type="dxa"/>
            <w:shd w:val="clear" w:color="auto" w:fill="auto"/>
          </w:tcPr>
          <w:p w14:paraId="7BB5E79E" w14:textId="77777777" w:rsidR="003B779B" w:rsidRPr="006456CE" w:rsidRDefault="003B779B" w:rsidP="0021200E">
            <w:pPr>
              <w:numPr>
                <w:ilvl w:val="0"/>
                <w:numId w:val="5"/>
              </w:numPr>
              <w:jc w:val="center"/>
            </w:pPr>
          </w:p>
        </w:tc>
        <w:tc>
          <w:tcPr>
            <w:tcW w:w="9526" w:type="dxa"/>
            <w:shd w:val="clear" w:color="auto" w:fill="auto"/>
          </w:tcPr>
          <w:p w14:paraId="59304B46" w14:textId="216F5E72" w:rsidR="003B779B" w:rsidRPr="006456CE" w:rsidRDefault="00FB2A01" w:rsidP="0021200E">
            <w:pPr>
              <w:jc w:val="both"/>
            </w:pPr>
            <w:r w:rsidRPr="006456CE">
              <w:t xml:space="preserve">Получение заключения </w:t>
            </w:r>
            <w:r w:rsidR="00546F14" w:rsidRPr="006456CE">
              <w:t xml:space="preserve">государственной экспертизы </w:t>
            </w:r>
            <w:r w:rsidR="0021200E" w:rsidRPr="006456CE">
              <w:t>по объекту «Капитальный ремонт здания Борского Культурно-Спортивного Комплекса»</w:t>
            </w:r>
            <w:r w:rsidR="00546F14" w:rsidRPr="006456CE">
              <w:t xml:space="preserve"> для участия </w:t>
            </w:r>
            <w:r w:rsidR="00F441A1" w:rsidRPr="006456CE">
              <w:t xml:space="preserve">в </w:t>
            </w:r>
            <w:r w:rsidR="007B2226" w:rsidRPr="006456CE">
              <w:t xml:space="preserve">государственной программе Ленинградской области «Комплексное развитие сельских территорий Ленинградской области» </w:t>
            </w:r>
            <w:r w:rsidR="00D3264D" w:rsidRPr="006456CE">
              <w:t xml:space="preserve">в </w:t>
            </w:r>
            <w:r w:rsidR="006A05DC" w:rsidRPr="006456CE">
              <w:t>202</w:t>
            </w:r>
            <w:r w:rsidR="0023135A" w:rsidRPr="006456CE">
              <w:t>5</w:t>
            </w:r>
            <w:r w:rsidR="006A05DC" w:rsidRPr="006456CE">
              <w:t>-202</w:t>
            </w:r>
            <w:r w:rsidR="0023135A" w:rsidRPr="006456CE">
              <w:t>7</w:t>
            </w:r>
            <w:r w:rsidR="006A05DC" w:rsidRPr="006456CE">
              <w:t xml:space="preserve"> гг. в которую включены</w:t>
            </w:r>
            <w:r w:rsidR="00D3264D" w:rsidRPr="006456CE">
              <w:t xml:space="preserve"> следующие мероприятия:</w:t>
            </w:r>
          </w:p>
          <w:p w14:paraId="771BDB65" w14:textId="5841B6F1" w:rsidR="00D3264D" w:rsidRPr="006456CE" w:rsidRDefault="00D3264D" w:rsidP="00D3264D">
            <w:pPr>
              <w:autoSpaceDE w:val="0"/>
              <w:autoSpaceDN w:val="0"/>
              <w:adjustRightInd w:val="0"/>
              <w:ind w:firstLine="720"/>
            </w:pPr>
            <w:r w:rsidRPr="006456CE">
              <w:t>- Капитальный ремонт здания муниципального учреждения Борский Культурно-Спортивный Комплекс по адресу: 187515, деревня Бор, д.30 Тихвинского района, Ленинградской области</w:t>
            </w:r>
            <w:r w:rsidR="00372F4C" w:rsidRPr="006456CE">
              <w:t xml:space="preserve"> в части:</w:t>
            </w:r>
          </w:p>
          <w:p w14:paraId="252CB521" w14:textId="3F0112A6" w:rsidR="00372F4C" w:rsidRPr="006456CE" w:rsidRDefault="00372F4C" w:rsidP="00372F4C">
            <w:pPr>
              <w:autoSpaceDE w:val="0"/>
              <w:autoSpaceDN w:val="0"/>
              <w:adjustRightInd w:val="0"/>
              <w:ind w:firstLine="720"/>
            </w:pPr>
            <w:bookmarkStart w:id="14" w:name="_Hlk158617307"/>
            <w:r w:rsidRPr="006456CE">
              <w:t>- «Капитального ремонта здания Борского культурно-спортивного комплекса в части конструктивных и объемно-планировочных решений по адресу: Ленинградская область, Тихвинский район, дер. Бор, д.№30»</w:t>
            </w:r>
          </w:p>
          <w:p w14:paraId="3F2D70E1" w14:textId="006F5AA4" w:rsidR="00372F4C" w:rsidRPr="006456CE" w:rsidRDefault="00372F4C" w:rsidP="00372F4C">
            <w:pPr>
              <w:autoSpaceDE w:val="0"/>
              <w:autoSpaceDN w:val="0"/>
              <w:adjustRightInd w:val="0"/>
              <w:ind w:firstLine="720"/>
            </w:pPr>
            <w:r w:rsidRPr="006456CE">
              <w:t>- «Капитального ремонта здания Борского культурно-спортивного комплекса в части внутренней отделки стен и потолков, пожарной сигнализации по адресу: Ленинградская область, Тихвинский район, дер. Бор д.№30»</w:t>
            </w:r>
          </w:p>
          <w:p w14:paraId="4D5042ED" w14:textId="6CB2E42B" w:rsidR="00372F4C" w:rsidRPr="006456CE" w:rsidRDefault="00372F4C" w:rsidP="00372F4C">
            <w:pPr>
              <w:autoSpaceDE w:val="0"/>
              <w:autoSpaceDN w:val="0"/>
              <w:adjustRightInd w:val="0"/>
              <w:ind w:firstLine="720"/>
            </w:pPr>
            <w:r w:rsidRPr="006456CE">
              <w:lastRenderedPageBreak/>
              <w:t>- «Капитального ремонта здания Борского культурно-спортивного комплекса в части вентиляции и электроснабжения по адресу: Ленинградская область, Тихвинский район, дер. Бор, д.№30»</w:t>
            </w:r>
          </w:p>
          <w:bookmarkEnd w:id="14"/>
          <w:p w14:paraId="58A818F5" w14:textId="0F0E9A81" w:rsidR="00372F4C" w:rsidRPr="006456CE" w:rsidRDefault="00372F4C" w:rsidP="00372F4C">
            <w:pPr>
              <w:autoSpaceDE w:val="0"/>
              <w:autoSpaceDN w:val="0"/>
              <w:adjustRightInd w:val="0"/>
              <w:ind w:firstLine="720"/>
            </w:pPr>
            <w:r w:rsidRPr="006456CE">
              <w:t xml:space="preserve">- «Капитальный ремонт здания Борского культурно-спортивного комплекса в части комплексного оснащения технологическим оборудованием зрительного зала и сцены, расположенного по адресу: Ленинградская область, Тихвинский район, дер. Бор, д. 30».                  </w:t>
            </w:r>
          </w:p>
          <w:p w14:paraId="0C839AED" w14:textId="66BFB949" w:rsidR="00BE53FF" w:rsidRPr="006456CE" w:rsidRDefault="00BE53FF" w:rsidP="00372F4C">
            <w:pPr>
              <w:autoSpaceDE w:val="0"/>
              <w:autoSpaceDN w:val="0"/>
              <w:adjustRightInd w:val="0"/>
            </w:pPr>
          </w:p>
        </w:tc>
      </w:tr>
      <w:tr w:rsidR="003B779B" w:rsidRPr="006456CE" w14:paraId="6E7C8F44" w14:textId="77777777" w:rsidTr="00C112C3">
        <w:tc>
          <w:tcPr>
            <w:tcW w:w="817" w:type="dxa"/>
            <w:shd w:val="clear" w:color="auto" w:fill="auto"/>
          </w:tcPr>
          <w:p w14:paraId="0843A225" w14:textId="77777777" w:rsidR="003B779B" w:rsidRPr="006456CE" w:rsidRDefault="003B779B" w:rsidP="0021200E">
            <w:pPr>
              <w:numPr>
                <w:ilvl w:val="0"/>
                <w:numId w:val="5"/>
              </w:numPr>
              <w:jc w:val="center"/>
            </w:pPr>
          </w:p>
        </w:tc>
        <w:tc>
          <w:tcPr>
            <w:tcW w:w="9526" w:type="dxa"/>
            <w:shd w:val="clear" w:color="auto" w:fill="auto"/>
          </w:tcPr>
          <w:p w14:paraId="25B010AD" w14:textId="63F5878E" w:rsidR="00546F14" w:rsidRPr="006456CE" w:rsidRDefault="0032106B" w:rsidP="00480745">
            <w:pPr>
              <w:jc w:val="both"/>
            </w:pPr>
            <w:r w:rsidRPr="006456CE">
              <w:t>Заключение конц</w:t>
            </w:r>
            <w:r w:rsidR="00372F4C" w:rsidRPr="006456CE">
              <w:t>е</w:t>
            </w:r>
            <w:r w:rsidRPr="006456CE">
              <w:t xml:space="preserve">ссионного соглашения </w:t>
            </w:r>
            <w:r w:rsidR="00480745" w:rsidRPr="006456CE">
              <w:t>в целях</w:t>
            </w:r>
            <w:r w:rsidR="00372F4C" w:rsidRPr="006456CE">
              <w:t xml:space="preserve"> </w:t>
            </w:r>
            <w:r w:rsidR="0021200E" w:rsidRPr="006456CE">
              <w:t>Строительств</w:t>
            </w:r>
            <w:r w:rsidR="00480745" w:rsidRPr="006456CE">
              <w:t>а</w:t>
            </w:r>
            <w:r w:rsidR="006541EB" w:rsidRPr="006456CE">
              <w:t xml:space="preserve"> </w:t>
            </w:r>
            <w:r w:rsidR="0021200E" w:rsidRPr="006456CE">
              <w:t>газовой автоматизированной котельной мощностью 7,0 МВт в деревне Бор Тихвинского муниципально</w:t>
            </w:r>
            <w:r w:rsidR="00480745" w:rsidRPr="006456CE">
              <w:t>го района Ленинградской области</w:t>
            </w:r>
          </w:p>
        </w:tc>
      </w:tr>
      <w:tr w:rsidR="00372F4C" w:rsidRPr="006456CE" w14:paraId="00E588D7" w14:textId="77777777" w:rsidTr="00C112C3">
        <w:tc>
          <w:tcPr>
            <w:tcW w:w="817" w:type="dxa"/>
            <w:shd w:val="clear" w:color="auto" w:fill="auto"/>
          </w:tcPr>
          <w:p w14:paraId="3B911C6A" w14:textId="77777777" w:rsidR="00372F4C" w:rsidRPr="006456CE" w:rsidRDefault="00372F4C" w:rsidP="0021200E">
            <w:pPr>
              <w:numPr>
                <w:ilvl w:val="0"/>
                <w:numId w:val="5"/>
              </w:numPr>
              <w:jc w:val="center"/>
            </w:pPr>
          </w:p>
        </w:tc>
        <w:tc>
          <w:tcPr>
            <w:tcW w:w="9526" w:type="dxa"/>
            <w:shd w:val="clear" w:color="auto" w:fill="auto"/>
          </w:tcPr>
          <w:p w14:paraId="48FBD9F6" w14:textId="04227D83" w:rsidR="00372F4C" w:rsidRPr="006456CE" w:rsidRDefault="00372F4C" w:rsidP="00C848B6">
            <w:pPr>
              <w:jc w:val="both"/>
            </w:pPr>
            <w:r w:rsidRPr="006456CE">
              <w:t xml:space="preserve">Ремонт автомобильной дороги в </w:t>
            </w:r>
            <w:proofErr w:type="spellStart"/>
            <w:r w:rsidRPr="006456CE">
              <w:t>д.Шомушка</w:t>
            </w:r>
            <w:proofErr w:type="spellEnd"/>
            <w:r w:rsidRPr="006456CE">
              <w:t xml:space="preserve"> в рамках реализации областного закона Ленинградской области от 28.12.2018 года № 147-оз «О старостах сельских населенных пунктов Ленинградской области и содействию участию населения в осуществлении местного самоуправления в иных формах на частях территорий муниципальных образований Ленинградской области»</w:t>
            </w:r>
          </w:p>
        </w:tc>
      </w:tr>
      <w:tr w:rsidR="00372F4C" w:rsidRPr="006456CE" w14:paraId="27775303" w14:textId="77777777" w:rsidTr="00C112C3">
        <w:tc>
          <w:tcPr>
            <w:tcW w:w="817" w:type="dxa"/>
            <w:shd w:val="clear" w:color="auto" w:fill="auto"/>
          </w:tcPr>
          <w:p w14:paraId="00BF44C0" w14:textId="77777777" w:rsidR="00372F4C" w:rsidRPr="006456CE" w:rsidRDefault="00372F4C" w:rsidP="0021200E">
            <w:pPr>
              <w:numPr>
                <w:ilvl w:val="0"/>
                <w:numId w:val="5"/>
              </w:numPr>
              <w:jc w:val="center"/>
            </w:pPr>
            <w:bookmarkStart w:id="15" w:name="_Hlk158557276"/>
          </w:p>
        </w:tc>
        <w:tc>
          <w:tcPr>
            <w:tcW w:w="9526" w:type="dxa"/>
            <w:shd w:val="clear" w:color="auto" w:fill="auto"/>
          </w:tcPr>
          <w:p w14:paraId="44BD2669" w14:textId="3814EA57" w:rsidR="00372F4C" w:rsidRPr="006456CE" w:rsidRDefault="00372F4C" w:rsidP="00B0074B">
            <w:pPr>
              <w:jc w:val="both"/>
            </w:pPr>
            <w:r w:rsidRPr="006456CE">
              <w:t xml:space="preserve">Ремонт асфальтобетонного покрытия по адресу: Ленинградская область, Тихвинский район, д. Бор, д.16 в рамках реализации областного закона от 15 января 2018 года № 3-оз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 </w:t>
            </w:r>
          </w:p>
        </w:tc>
      </w:tr>
      <w:tr w:rsidR="00372F4C" w:rsidRPr="006456CE" w14:paraId="6800521B" w14:textId="77777777" w:rsidTr="00C112C3">
        <w:trPr>
          <w:trHeight w:val="440"/>
        </w:trPr>
        <w:tc>
          <w:tcPr>
            <w:tcW w:w="817" w:type="dxa"/>
            <w:shd w:val="clear" w:color="auto" w:fill="auto"/>
          </w:tcPr>
          <w:p w14:paraId="27B8628C" w14:textId="77777777" w:rsidR="00372F4C" w:rsidRPr="006456CE" w:rsidRDefault="00372F4C" w:rsidP="0021200E">
            <w:pPr>
              <w:numPr>
                <w:ilvl w:val="0"/>
                <w:numId w:val="5"/>
              </w:numPr>
              <w:jc w:val="center"/>
            </w:pPr>
          </w:p>
        </w:tc>
        <w:tc>
          <w:tcPr>
            <w:tcW w:w="9526" w:type="dxa"/>
            <w:shd w:val="clear" w:color="auto" w:fill="auto"/>
          </w:tcPr>
          <w:p w14:paraId="67A96122" w14:textId="6FBD3DC2" w:rsidR="00372F4C" w:rsidRPr="006456CE" w:rsidRDefault="00372F4C" w:rsidP="008E04FD">
            <w:pPr>
              <w:jc w:val="both"/>
              <w:rPr>
                <w:bCs/>
              </w:rPr>
            </w:pPr>
            <w:r w:rsidRPr="006456CE">
              <w:rPr>
                <w:bCs/>
              </w:rPr>
              <w:t>Оформление вымор</w:t>
            </w:r>
            <w:r w:rsidR="00C112C3" w:rsidRPr="006456CE">
              <w:rPr>
                <w:bCs/>
              </w:rPr>
              <w:t>о</w:t>
            </w:r>
            <w:r w:rsidRPr="006456CE">
              <w:rPr>
                <w:bCs/>
              </w:rPr>
              <w:t>чного имущества в муниципальную собственность</w:t>
            </w:r>
          </w:p>
        </w:tc>
      </w:tr>
      <w:bookmarkEnd w:id="15"/>
      <w:tr w:rsidR="00372F4C" w:rsidRPr="006456CE" w14:paraId="56A171B8" w14:textId="77777777" w:rsidTr="00C112C3">
        <w:trPr>
          <w:trHeight w:val="787"/>
        </w:trPr>
        <w:tc>
          <w:tcPr>
            <w:tcW w:w="817" w:type="dxa"/>
            <w:shd w:val="clear" w:color="auto" w:fill="auto"/>
          </w:tcPr>
          <w:p w14:paraId="78B149AC" w14:textId="77777777" w:rsidR="00372F4C" w:rsidRPr="006456CE" w:rsidRDefault="00372F4C" w:rsidP="0021200E">
            <w:pPr>
              <w:numPr>
                <w:ilvl w:val="0"/>
                <w:numId w:val="5"/>
              </w:numPr>
              <w:jc w:val="center"/>
            </w:pPr>
          </w:p>
        </w:tc>
        <w:tc>
          <w:tcPr>
            <w:tcW w:w="9526" w:type="dxa"/>
            <w:shd w:val="clear" w:color="auto" w:fill="auto"/>
          </w:tcPr>
          <w:p w14:paraId="44644B16" w14:textId="49F72713" w:rsidR="00372F4C" w:rsidRPr="006456CE" w:rsidRDefault="00372F4C" w:rsidP="00DE3FAC">
            <w:pPr>
              <w:jc w:val="both"/>
              <w:rPr>
                <w:bCs/>
              </w:rPr>
            </w:pPr>
            <w:r w:rsidRPr="006456CE">
              <w:rPr>
                <w:bCs/>
              </w:rPr>
              <w:t xml:space="preserve">-Выполнение работ по проведению химических мероприятий по уничтожению борщевика Сосновского в д. Бор, д. </w:t>
            </w:r>
            <w:proofErr w:type="spellStart"/>
            <w:r w:rsidRPr="006456CE">
              <w:rPr>
                <w:bCs/>
              </w:rPr>
              <w:t>Сарожа</w:t>
            </w:r>
            <w:proofErr w:type="spellEnd"/>
            <w:r w:rsidRPr="006456CE">
              <w:rPr>
                <w:bCs/>
              </w:rPr>
              <w:t>, д. Дуброво</w:t>
            </w:r>
          </w:p>
        </w:tc>
      </w:tr>
      <w:tr w:rsidR="00372F4C" w:rsidRPr="006456CE" w14:paraId="056085A1" w14:textId="77777777" w:rsidTr="00C112C3">
        <w:trPr>
          <w:trHeight w:val="430"/>
        </w:trPr>
        <w:tc>
          <w:tcPr>
            <w:tcW w:w="817" w:type="dxa"/>
            <w:shd w:val="clear" w:color="auto" w:fill="auto"/>
          </w:tcPr>
          <w:p w14:paraId="57DC2302" w14:textId="77777777" w:rsidR="00372F4C" w:rsidRPr="006456CE" w:rsidRDefault="00372F4C" w:rsidP="0021200E">
            <w:pPr>
              <w:numPr>
                <w:ilvl w:val="0"/>
                <w:numId w:val="5"/>
              </w:numPr>
              <w:jc w:val="center"/>
            </w:pPr>
          </w:p>
        </w:tc>
        <w:tc>
          <w:tcPr>
            <w:tcW w:w="9526" w:type="dxa"/>
            <w:shd w:val="clear" w:color="auto" w:fill="auto"/>
          </w:tcPr>
          <w:p w14:paraId="3337F937" w14:textId="6D48F9DE" w:rsidR="00372F4C" w:rsidRPr="006456CE" w:rsidRDefault="00372F4C" w:rsidP="00A4148A">
            <w:pPr>
              <w:jc w:val="both"/>
              <w:rPr>
                <w:bCs/>
              </w:rPr>
            </w:pPr>
            <w:r w:rsidRPr="006456CE">
              <w:rPr>
                <w:bCs/>
              </w:rPr>
              <w:t xml:space="preserve">Снос аварийного здания клуба в </w:t>
            </w:r>
            <w:proofErr w:type="spellStart"/>
            <w:r w:rsidRPr="006456CE">
              <w:rPr>
                <w:bCs/>
              </w:rPr>
              <w:t>д.Сарожа</w:t>
            </w:r>
            <w:proofErr w:type="spellEnd"/>
          </w:p>
        </w:tc>
      </w:tr>
      <w:tr w:rsidR="00C112C3" w:rsidRPr="006456CE" w14:paraId="40358816" w14:textId="77777777" w:rsidTr="00C112C3">
        <w:trPr>
          <w:trHeight w:val="430"/>
        </w:trPr>
        <w:tc>
          <w:tcPr>
            <w:tcW w:w="817" w:type="dxa"/>
            <w:shd w:val="clear" w:color="auto" w:fill="auto"/>
          </w:tcPr>
          <w:p w14:paraId="79945E38" w14:textId="77777777" w:rsidR="00C112C3" w:rsidRPr="006456CE" w:rsidRDefault="00C112C3" w:rsidP="0021200E">
            <w:pPr>
              <w:numPr>
                <w:ilvl w:val="0"/>
                <w:numId w:val="5"/>
              </w:numPr>
              <w:jc w:val="center"/>
            </w:pPr>
          </w:p>
        </w:tc>
        <w:tc>
          <w:tcPr>
            <w:tcW w:w="9526" w:type="dxa"/>
            <w:shd w:val="clear" w:color="auto" w:fill="auto"/>
          </w:tcPr>
          <w:p w14:paraId="4BEF8E5E" w14:textId="4D752152" w:rsidR="00C112C3" w:rsidRPr="006456CE" w:rsidRDefault="00C112C3" w:rsidP="00A4148A">
            <w:pPr>
              <w:jc w:val="both"/>
              <w:rPr>
                <w:bCs/>
              </w:rPr>
            </w:pPr>
            <w:r w:rsidRPr="006456CE">
              <w:rPr>
                <w:bCs/>
              </w:rPr>
              <w:t>Устройство освещения (монтаж светильников) по  ул., Хвойная, Молодежная, Цветочная</w:t>
            </w:r>
            <w:proofErr w:type="gramStart"/>
            <w:r w:rsidRPr="006456CE">
              <w:rPr>
                <w:bCs/>
              </w:rPr>
              <w:t xml:space="preserve"> ,</w:t>
            </w:r>
            <w:proofErr w:type="gramEnd"/>
            <w:r w:rsidRPr="006456CE">
              <w:rPr>
                <w:bCs/>
              </w:rPr>
              <w:t xml:space="preserve"> Ягодная, Заречная, Спортивная,  </w:t>
            </w:r>
          </w:p>
        </w:tc>
      </w:tr>
      <w:tr w:rsidR="00C112C3" w:rsidRPr="006456CE" w14:paraId="682FAE1A" w14:textId="77777777" w:rsidTr="00C112C3">
        <w:trPr>
          <w:trHeight w:val="430"/>
        </w:trPr>
        <w:tc>
          <w:tcPr>
            <w:tcW w:w="817" w:type="dxa"/>
            <w:shd w:val="clear" w:color="auto" w:fill="auto"/>
          </w:tcPr>
          <w:p w14:paraId="15178156" w14:textId="77777777" w:rsidR="00C112C3" w:rsidRPr="006456CE" w:rsidRDefault="00C112C3" w:rsidP="0021200E">
            <w:pPr>
              <w:numPr>
                <w:ilvl w:val="0"/>
                <w:numId w:val="5"/>
              </w:numPr>
              <w:jc w:val="center"/>
            </w:pPr>
          </w:p>
        </w:tc>
        <w:tc>
          <w:tcPr>
            <w:tcW w:w="9526" w:type="dxa"/>
            <w:shd w:val="clear" w:color="auto" w:fill="auto"/>
          </w:tcPr>
          <w:p w14:paraId="41C97238" w14:textId="1A2DF6BF" w:rsidR="00C112C3" w:rsidRPr="006456CE" w:rsidRDefault="00C112C3" w:rsidP="00A4148A">
            <w:pPr>
              <w:jc w:val="both"/>
              <w:rPr>
                <w:bCs/>
              </w:rPr>
            </w:pPr>
            <w:r w:rsidRPr="006456CE">
              <w:rPr>
                <w:bCs/>
              </w:rPr>
              <w:t xml:space="preserve"> Исполнение судебного решения по установке муниципальной системы оповещения и информирования населения о ГО и ЧС (срок исполнения – до конца текущего года) в населенных пунктах Борского СП. Сметная стоимость 4,0 </w:t>
            </w:r>
            <w:proofErr w:type="spellStart"/>
            <w:r w:rsidRPr="006456CE">
              <w:rPr>
                <w:bCs/>
              </w:rPr>
              <w:t>млн</w:t>
            </w:r>
            <w:proofErr w:type="gramStart"/>
            <w:r w:rsidRPr="006456CE">
              <w:rPr>
                <w:bCs/>
              </w:rPr>
              <w:t>.р</w:t>
            </w:r>
            <w:proofErr w:type="gramEnd"/>
            <w:r w:rsidRPr="006456CE">
              <w:rPr>
                <w:bCs/>
              </w:rPr>
              <w:t>уб</w:t>
            </w:r>
            <w:proofErr w:type="spellEnd"/>
            <w:r w:rsidRPr="006456CE">
              <w:rPr>
                <w:bCs/>
              </w:rPr>
              <w:t>. Необходимо  изыскать средства и исполнить судебные решения</w:t>
            </w:r>
          </w:p>
        </w:tc>
      </w:tr>
      <w:tr w:rsidR="00C112C3" w:rsidRPr="006456CE" w14:paraId="0B1C8A66" w14:textId="77777777" w:rsidTr="00C112C3">
        <w:trPr>
          <w:trHeight w:val="430"/>
        </w:trPr>
        <w:tc>
          <w:tcPr>
            <w:tcW w:w="817" w:type="dxa"/>
            <w:shd w:val="clear" w:color="auto" w:fill="auto"/>
          </w:tcPr>
          <w:p w14:paraId="6DA3B4C6" w14:textId="77777777" w:rsidR="00C112C3" w:rsidRPr="006456CE" w:rsidRDefault="00C112C3" w:rsidP="0021200E">
            <w:pPr>
              <w:numPr>
                <w:ilvl w:val="0"/>
                <w:numId w:val="5"/>
              </w:numPr>
              <w:jc w:val="center"/>
            </w:pPr>
          </w:p>
        </w:tc>
        <w:tc>
          <w:tcPr>
            <w:tcW w:w="9526" w:type="dxa"/>
            <w:shd w:val="clear" w:color="auto" w:fill="auto"/>
          </w:tcPr>
          <w:p w14:paraId="3C5B06B1" w14:textId="5729CE38" w:rsidR="00C112C3" w:rsidRPr="006456CE" w:rsidRDefault="00C112C3" w:rsidP="00A4148A">
            <w:pPr>
              <w:jc w:val="both"/>
              <w:rPr>
                <w:bCs/>
              </w:rPr>
            </w:pPr>
            <w:r w:rsidRPr="006456CE">
              <w:rPr>
                <w:bCs/>
              </w:rPr>
              <w:t xml:space="preserve">Совместно с управляющей компанией ООО «УЖКХ» организовать работу с жителями МКД </w:t>
            </w:r>
            <w:proofErr w:type="spellStart"/>
            <w:r w:rsidRPr="006456CE">
              <w:rPr>
                <w:bCs/>
              </w:rPr>
              <w:t>д</w:t>
            </w:r>
            <w:proofErr w:type="gramStart"/>
            <w:r w:rsidRPr="006456CE">
              <w:rPr>
                <w:bCs/>
              </w:rPr>
              <w:t>.Б</w:t>
            </w:r>
            <w:proofErr w:type="gramEnd"/>
            <w:r w:rsidRPr="006456CE">
              <w:rPr>
                <w:bCs/>
              </w:rPr>
              <w:t>ор</w:t>
            </w:r>
            <w:proofErr w:type="spellEnd"/>
            <w:r w:rsidRPr="006456CE">
              <w:rPr>
                <w:bCs/>
              </w:rPr>
              <w:t xml:space="preserve"> о переводе  жилых помещений с </w:t>
            </w:r>
            <w:proofErr w:type="spellStart"/>
            <w:r w:rsidRPr="006456CE">
              <w:rPr>
                <w:bCs/>
              </w:rPr>
              <w:t>жиженного</w:t>
            </w:r>
            <w:proofErr w:type="spellEnd"/>
            <w:r w:rsidRPr="006456CE">
              <w:rPr>
                <w:bCs/>
              </w:rPr>
              <w:t xml:space="preserve"> газа на природный газ.</w:t>
            </w:r>
          </w:p>
        </w:tc>
      </w:tr>
    </w:tbl>
    <w:p w14:paraId="3997AC90" w14:textId="39231DE3" w:rsidR="00BE53FF" w:rsidRPr="006456CE" w:rsidRDefault="00BE53FF" w:rsidP="00BE53FF">
      <w:pPr>
        <w:jc w:val="both"/>
      </w:pPr>
    </w:p>
    <w:p w14:paraId="142DB020" w14:textId="77777777" w:rsidR="00E43C5E" w:rsidRPr="006456CE" w:rsidRDefault="00E43C5E" w:rsidP="006456CE">
      <w:pPr>
        <w:shd w:val="clear" w:color="auto" w:fill="FFFFFF"/>
        <w:jc w:val="both"/>
      </w:pPr>
    </w:p>
    <w:p w14:paraId="106DFAA5" w14:textId="49A68449" w:rsidR="00D4615D" w:rsidRPr="006456CE" w:rsidRDefault="005B1C81" w:rsidP="00480745">
      <w:pPr>
        <w:shd w:val="clear" w:color="auto" w:fill="FFFFFF"/>
        <w:ind w:firstLine="708"/>
        <w:jc w:val="both"/>
        <w:rPr>
          <w:b/>
          <w:iCs/>
        </w:rPr>
      </w:pPr>
      <w:r w:rsidRPr="006456CE">
        <w:t>В заключение</w:t>
      </w:r>
      <w:r w:rsidR="00D4615D" w:rsidRPr="006456CE">
        <w:t xml:space="preserve"> своего выступления выражаю </w:t>
      </w:r>
      <w:r w:rsidR="00480745" w:rsidRPr="006456CE">
        <w:t>слова благодарности Правительству Ленинградской области,</w:t>
      </w:r>
      <w:r w:rsidR="00D4615D" w:rsidRPr="006456CE">
        <w:t xml:space="preserve"> главе Тихвинского района - Лазаревичу Александру Владимировичу, главе администрации Тихвинского района - Наумову Юрию Алексеевичу</w:t>
      </w:r>
      <w:r w:rsidR="00480745" w:rsidRPr="006456CE">
        <w:t>,</w:t>
      </w:r>
      <w:r w:rsidR="00D4615D" w:rsidRPr="006456CE">
        <w:t xml:space="preserve"> </w:t>
      </w:r>
      <w:r w:rsidR="00480745" w:rsidRPr="006456CE">
        <w:t>неравнодушным жителям поселения, трудовым коллективам, депутатам и руководителям предприятий и учреждений, представителям бизнеса</w:t>
      </w:r>
      <w:r w:rsidR="00CC040C" w:rsidRPr="006456CE">
        <w:t>, председателям общественных советов</w:t>
      </w:r>
      <w:r w:rsidR="00480745" w:rsidRPr="006456CE">
        <w:rPr>
          <w:b/>
          <w:iCs/>
        </w:rPr>
        <w:t xml:space="preserve"> </w:t>
      </w:r>
      <w:r w:rsidR="00480745" w:rsidRPr="006456CE">
        <w:rPr>
          <w:bCs/>
          <w:iCs/>
        </w:rPr>
        <w:t>и инициативным гражданам</w:t>
      </w:r>
      <w:r w:rsidR="00480745" w:rsidRPr="006456CE">
        <w:rPr>
          <w:b/>
          <w:iCs/>
        </w:rPr>
        <w:t xml:space="preserve"> </w:t>
      </w:r>
      <w:r w:rsidR="00D4615D" w:rsidRPr="006456CE">
        <w:t>за понимание и поддержку в выполнении намеченных планов, направленных на улучшение качества жизни Борского сельского поселения.</w:t>
      </w:r>
    </w:p>
    <w:p w14:paraId="67294111" w14:textId="2B105908" w:rsidR="00D4615D" w:rsidRPr="006456CE" w:rsidRDefault="00D4615D" w:rsidP="00480745">
      <w:pPr>
        <w:ind w:firstLine="709"/>
        <w:jc w:val="both"/>
      </w:pPr>
      <w:r w:rsidRPr="006456CE">
        <w:t>Считаю, что совместными усилиями проблемы Борского поселения будут успешно решаться.</w:t>
      </w:r>
    </w:p>
    <w:p w14:paraId="2B53850B" w14:textId="089E3C64" w:rsidR="00DE0F12" w:rsidRPr="006456CE" w:rsidRDefault="00C112C3" w:rsidP="00DE0F12">
      <w:pPr>
        <w:ind w:firstLine="709"/>
        <w:jc w:val="both"/>
      </w:pPr>
      <w:r w:rsidRPr="006456CE">
        <w:t>2024 год -</w:t>
      </w:r>
      <w:r w:rsidR="00DE0F12" w:rsidRPr="006456CE">
        <w:t xml:space="preserve"> </w:t>
      </w:r>
      <w:r w:rsidRPr="006456CE">
        <w:t xml:space="preserve">год выборов. </w:t>
      </w:r>
      <w:r w:rsidR="00480745" w:rsidRPr="006456CE">
        <w:t xml:space="preserve">В марте нам предстоит участвовать в важнейшем мероприятии – </w:t>
      </w:r>
      <w:r w:rsidR="00DE0F12" w:rsidRPr="006456CE">
        <w:t xml:space="preserve">в </w:t>
      </w:r>
      <w:r w:rsidR="00480745" w:rsidRPr="006456CE">
        <w:t>выбор</w:t>
      </w:r>
      <w:r w:rsidR="00DE0F12" w:rsidRPr="006456CE">
        <w:t>ах</w:t>
      </w:r>
      <w:r w:rsidR="00480745" w:rsidRPr="006456CE">
        <w:t xml:space="preserve"> Президента Российской Федерации</w:t>
      </w:r>
      <w:r w:rsidR="00DE0F12" w:rsidRPr="006456CE">
        <w:t>, а в сентябре в выборах депутатов в органы местного самоуправления.</w:t>
      </w:r>
    </w:p>
    <w:p w14:paraId="5C1A540C" w14:textId="176EB8EC" w:rsidR="005B1C81" w:rsidRPr="006456CE" w:rsidRDefault="00480745" w:rsidP="00DE0F12">
      <w:pPr>
        <w:ind w:firstLine="709"/>
        <w:jc w:val="both"/>
      </w:pPr>
      <w:r w:rsidRPr="006456CE">
        <w:t xml:space="preserve"> Голосование на выборах президента России пройдет в течение трех дней - 15, 16 и 17 марта 2024 года.</w:t>
      </w:r>
      <w:r w:rsidR="00945AB2" w:rsidRPr="006456CE">
        <w:t xml:space="preserve"> </w:t>
      </w:r>
      <w:r w:rsidRPr="006456CE">
        <w:t xml:space="preserve">Это событие вполне можно назвать историческим. </w:t>
      </w:r>
    </w:p>
    <w:p w14:paraId="76A950E7" w14:textId="77777777" w:rsidR="00945AB2" w:rsidRPr="006456CE" w:rsidRDefault="00945AB2" w:rsidP="00945AB2">
      <w:pPr>
        <w:ind w:firstLine="708"/>
        <w:jc w:val="both"/>
      </w:pPr>
      <w:r w:rsidRPr="006456CE">
        <w:t>Прийти на избирательный участок и проголосовать за достойного кандидата – это, прежде всего, не только наше конституционное право, но и гражданский долг, а также показатель политической культуры граждан.</w:t>
      </w:r>
    </w:p>
    <w:p w14:paraId="5891AAAC" w14:textId="1FAE6B83" w:rsidR="00945AB2" w:rsidRPr="006456CE" w:rsidRDefault="00945AB2" w:rsidP="00945AB2">
      <w:pPr>
        <w:ind w:firstLine="708"/>
        <w:jc w:val="both"/>
      </w:pPr>
      <w:r w:rsidRPr="006456CE">
        <w:t xml:space="preserve">Такая возможность дается не так часто: следующий шанс проголосовать появится только через шесть лет. Поэтому ею нужно воспользоваться, чтобы сделать нашу жизнь лучше. И здесь не </w:t>
      </w:r>
      <w:r w:rsidRPr="006456CE">
        <w:lastRenderedPageBreak/>
        <w:t>должно быть безразличных. Многие люди глубоко заблуждаются, думая, что от одного</w:t>
      </w:r>
      <w:r w:rsidR="006F2771" w:rsidRPr="006456CE">
        <w:t xml:space="preserve"> голоса </w:t>
      </w:r>
      <w:r w:rsidRPr="006456CE">
        <w:t xml:space="preserve"> ничего не зависит. Наоборот, от голоса каждого избирателя зависит, как мы будем жить, как будут жить наши дети, смогут ли они, когда вырастут, осуществить свои мечты, будь это город или деревня.</w:t>
      </w:r>
    </w:p>
    <w:p w14:paraId="674D72F5" w14:textId="77777777" w:rsidR="00945AB2" w:rsidRPr="006456CE" w:rsidRDefault="00945AB2" w:rsidP="00945AB2">
      <w:pPr>
        <w:jc w:val="both"/>
      </w:pPr>
      <w:r w:rsidRPr="006456CE">
        <w:t>Село - это не место, где люди живут и умирают. Село - это путь, который люди выбирают для себя и своих детей, чтобы идти в будущее. А когда люди объединяются, их силы не складываются, а умножаются.</w:t>
      </w:r>
    </w:p>
    <w:p w14:paraId="1E14D926" w14:textId="77777777" w:rsidR="00945AB2" w:rsidRPr="006456CE" w:rsidRDefault="00945AB2" w:rsidP="00945AB2">
      <w:pPr>
        <w:ind w:firstLine="708"/>
        <w:jc w:val="both"/>
      </w:pPr>
      <w:r w:rsidRPr="006456CE">
        <w:t xml:space="preserve">Мы, все вместе, одна большая семья, имя которой Борское сельское поселение. </w:t>
      </w:r>
    </w:p>
    <w:p w14:paraId="20DB4047" w14:textId="397F7031" w:rsidR="00945AB2" w:rsidRPr="006456CE" w:rsidRDefault="00945AB2" w:rsidP="00945AB2">
      <w:pPr>
        <w:jc w:val="both"/>
      </w:pPr>
      <w:r w:rsidRPr="006456CE">
        <w:t>Напомню,</w:t>
      </w:r>
      <w:r w:rsidR="00DE0F12" w:rsidRPr="006456CE">
        <w:t xml:space="preserve"> </w:t>
      </w:r>
      <w:r w:rsidRPr="006456CE">
        <w:t>2024 год объявлен Президентом Российской Федерации Годом семьи. В Ленинградской области 2024</w:t>
      </w:r>
      <w:r w:rsidR="00CC040C" w:rsidRPr="006456CE">
        <w:t xml:space="preserve"> </w:t>
      </w:r>
      <w:r w:rsidRPr="006456CE">
        <w:t xml:space="preserve">год также объявлен губернатором </w:t>
      </w:r>
      <w:r w:rsidR="00CC040C" w:rsidRPr="006456CE">
        <w:t>Ленинградской области</w:t>
      </w:r>
      <w:r w:rsidRPr="006456CE">
        <w:t xml:space="preserve"> Годом Команды заботы.</w:t>
      </w:r>
    </w:p>
    <w:p w14:paraId="590447D7" w14:textId="77777777" w:rsidR="00945AB2" w:rsidRPr="006456CE" w:rsidRDefault="00945AB2" w:rsidP="00945AB2">
      <w:pPr>
        <w:ind w:firstLine="708"/>
        <w:jc w:val="both"/>
      </w:pPr>
      <w:r w:rsidRPr="006456CE">
        <w:t xml:space="preserve">Пусть каждый из нас сделает немного хорошего, внесет свой посильный вклад в развитие поселения. </w:t>
      </w:r>
    </w:p>
    <w:p w14:paraId="163DA37C" w14:textId="7D87ACFC" w:rsidR="00945AB2" w:rsidRPr="006456CE" w:rsidRDefault="00945AB2" w:rsidP="00945AB2">
      <w:pPr>
        <w:ind w:firstLine="708"/>
        <w:jc w:val="both"/>
      </w:pPr>
      <w:r w:rsidRPr="006456CE">
        <w:t>Желаю новых достижений, побед, оптимизма, крепкого здоровья, мира и добра. Благополучия и счастья вашим семьям, а Борскому сельскому поселению дальнейшего поступательного развития и процветания!</w:t>
      </w:r>
    </w:p>
    <w:p w14:paraId="47478578" w14:textId="77777777" w:rsidR="006456CE" w:rsidRDefault="00E43C5E" w:rsidP="00E43C5E">
      <w:pPr>
        <w:rPr>
          <w:b/>
          <w:bCs/>
        </w:rPr>
      </w:pPr>
      <w:r w:rsidRPr="006456CE">
        <w:rPr>
          <w:b/>
          <w:bCs/>
        </w:rPr>
        <w:t xml:space="preserve">                                         </w:t>
      </w:r>
    </w:p>
    <w:p w14:paraId="4AC85AE8" w14:textId="1DD83A24" w:rsidR="00C56EAF" w:rsidRPr="006456CE" w:rsidRDefault="00B0074B" w:rsidP="006456CE">
      <w:pPr>
        <w:jc w:val="center"/>
        <w:rPr>
          <w:b/>
          <w:bCs/>
        </w:rPr>
      </w:pPr>
      <w:r w:rsidRPr="006456CE">
        <w:rPr>
          <w:b/>
          <w:bCs/>
        </w:rPr>
        <w:t>Доклад закончен. Спасибо за внимание!</w:t>
      </w:r>
    </w:p>
    <w:sectPr w:rsidR="00C56EAF" w:rsidRPr="006456CE" w:rsidSect="002B6BD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80172"/>
    <w:multiLevelType w:val="hybridMultilevel"/>
    <w:tmpl w:val="7F0ED1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B24217"/>
    <w:multiLevelType w:val="hybridMultilevel"/>
    <w:tmpl w:val="5FE2BEF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6847339"/>
    <w:multiLevelType w:val="hybridMultilevel"/>
    <w:tmpl w:val="498AA6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966C14"/>
    <w:multiLevelType w:val="hybridMultilevel"/>
    <w:tmpl w:val="7FBA8538"/>
    <w:lvl w:ilvl="0" w:tplc="A69A0934">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CFC2CC2"/>
    <w:multiLevelType w:val="hybridMultilevel"/>
    <w:tmpl w:val="98D6C51E"/>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30637650"/>
    <w:multiLevelType w:val="hybridMultilevel"/>
    <w:tmpl w:val="5FB4136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5890F41"/>
    <w:multiLevelType w:val="hybridMultilevel"/>
    <w:tmpl w:val="13F02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D20314F"/>
    <w:multiLevelType w:val="hybridMultilevel"/>
    <w:tmpl w:val="514C41AA"/>
    <w:lvl w:ilvl="0" w:tplc="C232A1B6">
      <w:start w:val="3"/>
      <w:numFmt w:val="decimal"/>
      <w:lvlText w:val="%1."/>
      <w:lvlJc w:val="left"/>
      <w:pPr>
        <w:tabs>
          <w:tab w:val="num" w:pos="927"/>
        </w:tabs>
        <w:ind w:left="927" w:hanging="3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8">
    <w:nsid w:val="41FA532E"/>
    <w:multiLevelType w:val="hybridMultilevel"/>
    <w:tmpl w:val="C324BF74"/>
    <w:lvl w:ilvl="0" w:tplc="4B6CDD0E">
      <w:start w:val="1"/>
      <w:numFmt w:val="decimal"/>
      <w:lvlText w:val="%1."/>
      <w:lvlJc w:val="left"/>
      <w:pPr>
        <w:ind w:left="785" w:hanging="360"/>
      </w:pPr>
      <w:rPr>
        <w:rFonts w:hint="default"/>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6382391"/>
    <w:multiLevelType w:val="hybridMultilevel"/>
    <w:tmpl w:val="5A2CA0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67243EA"/>
    <w:multiLevelType w:val="hybridMultilevel"/>
    <w:tmpl w:val="52EA68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86C281D"/>
    <w:multiLevelType w:val="hybridMultilevel"/>
    <w:tmpl w:val="0F2A09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B682AA9"/>
    <w:multiLevelType w:val="hybridMultilevel"/>
    <w:tmpl w:val="93B652C8"/>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4CF93D67"/>
    <w:multiLevelType w:val="hybridMultilevel"/>
    <w:tmpl w:val="B06CB75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2D27BAA"/>
    <w:multiLevelType w:val="hybridMultilevel"/>
    <w:tmpl w:val="FBEAED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9585CAA"/>
    <w:multiLevelType w:val="hybridMultilevel"/>
    <w:tmpl w:val="98D6C51E"/>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5E231D8D"/>
    <w:multiLevelType w:val="hybridMultilevel"/>
    <w:tmpl w:val="540CA1F0"/>
    <w:lvl w:ilvl="0" w:tplc="88523CA8">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nsid w:val="6A1B4EC8"/>
    <w:multiLevelType w:val="hybridMultilevel"/>
    <w:tmpl w:val="26C825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BCB270F"/>
    <w:multiLevelType w:val="hybridMultilevel"/>
    <w:tmpl w:val="73C267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F3214B0"/>
    <w:multiLevelType w:val="hybridMultilevel"/>
    <w:tmpl w:val="C8F61C6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05E1A72"/>
    <w:multiLevelType w:val="hybridMultilevel"/>
    <w:tmpl w:val="85CA27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2"/>
  </w:num>
  <w:num w:numId="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7"/>
  </w:num>
  <w:num w:numId="7">
    <w:abstractNumId w:val="5"/>
  </w:num>
  <w:num w:numId="8">
    <w:abstractNumId w:val="11"/>
  </w:num>
  <w:num w:numId="9">
    <w:abstractNumId w:val="3"/>
  </w:num>
  <w:num w:numId="10">
    <w:abstractNumId w:val="4"/>
  </w:num>
  <w:num w:numId="11">
    <w:abstractNumId w:val="8"/>
  </w:num>
  <w:num w:numId="12">
    <w:abstractNumId w:val="17"/>
  </w:num>
  <w:num w:numId="13">
    <w:abstractNumId w:val="19"/>
  </w:num>
  <w:num w:numId="14">
    <w:abstractNumId w:val="14"/>
  </w:num>
  <w:num w:numId="15">
    <w:abstractNumId w:val="20"/>
  </w:num>
  <w:num w:numId="16">
    <w:abstractNumId w:val="13"/>
  </w:num>
  <w:num w:numId="17">
    <w:abstractNumId w:val="16"/>
  </w:num>
  <w:num w:numId="18">
    <w:abstractNumId w:val="2"/>
  </w:num>
  <w:num w:numId="19">
    <w:abstractNumId w:val="0"/>
  </w:num>
  <w:num w:numId="20">
    <w:abstractNumId w:val="9"/>
  </w:num>
  <w:num w:numId="21">
    <w:abstractNumId w:val="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DCF"/>
    <w:rsid w:val="0001263D"/>
    <w:rsid w:val="00013392"/>
    <w:rsid w:val="00021003"/>
    <w:rsid w:val="00021168"/>
    <w:rsid w:val="00027652"/>
    <w:rsid w:val="0003402E"/>
    <w:rsid w:val="00035C23"/>
    <w:rsid w:val="00047064"/>
    <w:rsid w:val="00047A85"/>
    <w:rsid w:val="00051BFA"/>
    <w:rsid w:val="0005613D"/>
    <w:rsid w:val="000631D2"/>
    <w:rsid w:val="0006692A"/>
    <w:rsid w:val="00070C42"/>
    <w:rsid w:val="000735D7"/>
    <w:rsid w:val="000939A4"/>
    <w:rsid w:val="0009609A"/>
    <w:rsid w:val="000A7B41"/>
    <w:rsid w:val="000C31B4"/>
    <w:rsid w:val="000C7D24"/>
    <w:rsid w:val="000D7209"/>
    <w:rsid w:val="000E3ABB"/>
    <w:rsid w:val="000E43E2"/>
    <w:rsid w:val="000F0EF0"/>
    <w:rsid w:val="000F44CF"/>
    <w:rsid w:val="000F4E1D"/>
    <w:rsid w:val="00104717"/>
    <w:rsid w:val="00106269"/>
    <w:rsid w:val="00145AF6"/>
    <w:rsid w:val="00155611"/>
    <w:rsid w:val="00157E69"/>
    <w:rsid w:val="00175E24"/>
    <w:rsid w:val="001E0E59"/>
    <w:rsid w:val="001E20D5"/>
    <w:rsid w:val="001E7FA4"/>
    <w:rsid w:val="00210A9A"/>
    <w:rsid w:val="0021117F"/>
    <w:rsid w:val="0021200E"/>
    <w:rsid w:val="00217107"/>
    <w:rsid w:val="00223CE8"/>
    <w:rsid w:val="0023135A"/>
    <w:rsid w:val="00240377"/>
    <w:rsid w:val="00245B03"/>
    <w:rsid w:val="00263A47"/>
    <w:rsid w:val="00274FA6"/>
    <w:rsid w:val="0028340D"/>
    <w:rsid w:val="002927C0"/>
    <w:rsid w:val="00295F5C"/>
    <w:rsid w:val="002B6BD6"/>
    <w:rsid w:val="002C74F0"/>
    <w:rsid w:val="002D72C9"/>
    <w:rsid w:val="002F049C"/>
    <w:rsid w:val="002F3403"/>
    <w:rsid w:val="002F3535"/>
    <w:rsid w:val="003130BE"/>
    <w:rsid w:val="0032106B"/>
    <w:rsid w:val="00324B3A"/>
    <w:rsid w:val="00336FE4"/>
    <w:rsid w:val="00365B98"/>
    <w:rsid w:val="00372F4C"/>
    <w:rsid w:val="003864B3"/>
    <w:rsid w:val="00390872"/>
    <w:rsid w:val="00390B93"/>
    <w:rsid w:val="003B6D44"/>
    <w:rsid w:val="003B779B"/>
    <w:rsid w:val="003C10A5"/>
    <w:rsid w:val="003C3DE7"/>
    <w:rsid w:val="003E0A66"/>
    <w:rsid w:val="00404770"/>
    <w:rsid w:val="004113B7"/>
    <w:rsid w:val="00434BC2"/>
    <w:rsid w:val="00436839"/>
    <w:rsid w:val="00440DF5"/>
    <w:rsid w:val="00441D92"/>
    <w:rsid w:val="0044629E"/>
    <w:rsid w:val="004578E1"/>
    <w:rsid w:val="004627B5"/>
    <w:rsid w:val="004633F0"/>
    <w:rsid w:val="00477534"/>
    <w:rsid w:val="00480745"/>
    <w:rsid w:val="00493D14"/>
    <w:rsid w:val="004A38DA"/>
    <w:rsid w:val="004C07EE"/>
    <w:rsid w:val="004C4096"/>
    <w:rsid w:val="004D7C20"/>
    <w:rsid w:val="004F74A3"/>
    <w:rsid w:val="00500C16"/>
    <w:rsid w:val="0052016B"/>
    <w:rsid w:val="00523A27"/>
    <w:rsid w:val="00524740"/>
    <w:rsid w:val="00535B08"/>
    <w:rsid w:val="00542ED8"/>
    <w:rsid w:val="00543580"/>
    <w:rsid w:val="00546914"/>
    <w:rsid w:val="00546F14"/>
    <w:rsid w:val="005512ED"/>
    <w:rsid w:val="005556F2"/>
    <w:rsid w:val="00555B28"/>
    <w:rsid w:val="00556C48"/>
    <w:rsid w:val="005658B0"/>
    <w:rsid w:val="00573127"/>
    <w:rsid w:val="00574B42"/>
    <w:rsid w:val="005752BC"/>
    <w:rsid w:val="00581076"/>
    <w:rsid w:val="005907B9"/>
    <w:rsid w:val="005A4049"/>
    <w:rsid w:val="005B1C81"/>
    <w:rsid w:val="005C5625"/>
    <w:rsid w:val="005C6D7D"/>
    <w:rsid w:val="005D2791"/>
    <w:rsid w:val="005D3743"/>
    <w:rsid w:val="005F4A34"/>
    <w:rsid w:val="00607605"/>
    <w:rsid w:val="006108DA"/>
    <w:rsid w:val="0061183F"/>
    <w:rsid w:val="00612D73"/>
    <w:rsid w:val="0061493E"/>
    <w:rsid w:val="00614B07"/>
    <w:rsid w:val="00633E0A"/>
    <w:rsid w:val="00634534"/>
    <w:rsid w:val="006350A4"/>
    <w:rsid w:val="006456CE"/>
    <w:rsid w:val="006460B5"/>
    <w:rsid w:val="00651669"/>
    <w:rsid w:val="006541EB"/>
    <w:rsid w:val="00670570"/>
    <w:rsid w:val="0067511D"/>
    <w:rsid w:val="0067769F"/>
    <w:rsid w:val="00691D0B"/>
    <w:rsid w:val="00692D3E"/>
    <w:rsid w:val="006A05DC"/>
    <w:rsid w:val="006A5BB4"/>
    <w:rsid w:val="006A6422"/>
    <w:rsid w:val="006B21D9"/>
    <w:rsid w:val="006F2771"/>
    <w:rsid w:val="00700DEC"/>
    <w:rsid w:val="0070286E"/>
    <w:rsid w:val="00705B75"/>
    <w:rsid w:val="00710CD9"/>
    <w:rsid w:val="0071246F"/>
    <w:rsid w:val="00732EFA"/>
    <w:rsid w:val="00736BAA"/>
    <w:rsid w:val="0074538C"/>
    <w:rsid w:val="007518E1"/>
    <w:rsid w:val="0075352A"/>
    <w:rsid w:val="00766255"/>
    <w:rsid w:val="00781066"/>
    <w:rsid w:val="0078749E"/>
    <w:rsid w:val="00793AD9"/>
    <w:rsid w:val="007B2226"/>
    <w:rsid w:val="007B38F4"/>
    <w:rsid w:val="007B5518"/>
    <w:rsid w:val="007D0877"/>
    <w:rsid w:val="007D5EF4"/>
    <w:rsid w:val="007D7DB6"/>
    <w:rsid w:val="007F5BE4"/>
    <w:rsid w:val="00800A79"/>
    <w:rsid w:val="00804528"/>
    <w:rsid w:val="00812988"/>
    <w:rsid w:val="0081703D"/>
    <w:rsid w:val="00817C42"/>
    <w:rsid w:val="008274E1"/>
    <w:rsid w:val="008321FF"/>
    <w:rsid w:val="0083311F"/>
    <w:rsid w:val="00835287"/>
    <w:rsid w:val="008370FE"/>
    <w:rsid w:val="00844A9C"/>
    <w:rsid w:val="00867EEF"/>
    <w:rsid w:val="00872249"/>
    <w:rsid w:val="008860C5"/>
    <w:rsid w:val="00890EA5"/>
    <w:rsid w:val="0089206F"/>
    <w:rsid w:val="008A003C"/>
    <w:rsid w:val="008A395A"/>
    <w:rsid w:val="008B74E2"/>
    <w:rsid w:val="008C69D5"/>
    <w:rsid w:val="008D1982"/>
    <w:rsid w:val="008D2358"/>
    <w:rsid w:val="008E04FD"/>
    <w:rsid w:val="008E3335"/>
    <w:rsid w:val="00932422"/>
    <w:rsid w:val="0093614A"/>
    <w:rsid w:val="009370CA"/>
    <w:rsid w:val="00943D37"/>
    <w:rsid w:val="00945AB2"/>
    <w:rsid w:val="00952019"/>
    <w:rsid w:val="00964C19"/>
    <w:rsid w:val="00990E83"/>
    <w:rsid w:val="00993619"/>
    <w:rsid w:val="009A2C3F"/>
    <w:rsid w:val="009A685B"/>
    <w:rsid w:val="009C70EC"/>
    <w:rsid w:val="009F0497"/>
    <w:rsid w:val="009F617E"/>
    <w:rsid w:val="00A147C9"/>
    <w:rsid w:val="00A32387"/>
    <w:rsid w:val="00A34C15"/>
    <w:rsid w:val="00A35F47"/>
    <w:rsid w:val="00A4148A"/>
    <w:rsid w:val="00A74F86"/>
    <w:rsid w:val="00A7739E"/>
    <w:rsid w:val="00A83E95"/>
    <w:rsid w:val="00A856D3"/>
    <w:rsid w:val="00AA04A4"/>
    <w:rsid w:val="00AA3177"/>
    <w:rsid w:val="00AB0B0E"/>
    <w:rsid w:val="00AC048D"/>
    <w:rsid w:val="00AD74BA"/>
    <w:rsid w:val="00AE2A78"/>
    <w:rsid w:val="00AE5D87"/>
    <w:rsid w:val="00AE5F85"/>
    <w:rsid w:val="00AE71B3"/>
    <w:rsid w:val="00B0074B"/>
    <w:rsid w:val="00B1210F"/>
    <w:rsid w:val="00B1491C"/>
    <w:rsid w:val="00B1659C"/>
    <w:rsid w:val="00B35D53"/>
    <w:rsid w:val="00B8177C"/>
    <w:rsid w:val="00B860C1"/>
    <w:rsid w:val="00B95843"/>
    <w:rsid w:val="00BA7D8C"/>
    <w:rsid w:val="00BB200D"/>
    <w:rsid w:val="00BC7B05"/>
    <w:rsid w:val="00BD68CB"/>
    <w:rsid w:val="00BE53FF"/>
    <w:rsid w:val="00C112C3"/>
    <w:rsid w:val="00C13E6C"/>
    <w:rsid w:val="00C211B1"/>
    <w:rsid w:val="00C3490F"/>
    <w:rsid w:val="00C56EAF"/>
    <w:rsid w:val="00C80CAE"/>
    <w:rsid w:val="00C848B6"/>
    <w:rsid w:val="00C95446"/>
    <w:rsid w:val="00C97DCF"/>
    <w:rsid w:val="00CA5D48"/>
    <w:rsid w:val="00CC040C"/>
    <w:rsid w:val="00CC2985"/>
    <w:rsid w:val="00CC486B"/>
    <w:rsid w:val="00CD656A"/>
    <w:rsid w:val="00CE176C"/>
    <w:rsid w:val="00CE3D1E"/>
    <w:rsid w:val="00CE471F"/>
    <w:rsid w:val="00CE580D"/>
    <w:rsid w:val="00D21283"/>
    <w:rsid w:val="00D22551"/>
    <w:rsid w:val="00D22DBE"/>
    <w:rsid w:val="00D31CF6"/>
    <w:rsid w:val="00D3264D"/>
    <w:rsid w:val="00D364A1"/>
    <w:rsid w:val="00D4325E"/>
    <w:rsid w:val="00D4615D"/>
    <w:rsid w:val="00D56D88"/>
    <w:rsid w:val="00D56E3F"/>
    <w:rsid w:val="00D85494"/>
    <w:rsid w:val="00D85D86"/>
    <w:rsid w:val="00DA28DC"/>
    <w:rsid w:val="00DA5E88"/>
    <w:rsid w:val="00DA652E"/>
    <w:rsid w:val="00DA6A32"/>
    <w:rsid w:val="00DB23CC"/>
    <w:rsid w:val="00DC1AA3"/>
    <w:rsid w:val="00DC24ED"/>
    <w:rsid w:val="00DD6169"/>
    <w:rsid w:val="00DE0F12"/>
    <w:rsid w:val="00DE3FAC"/>
    <w:rsid w:val="00E03426"/>
    <w:rsid w:val="00E0689E"/>
    <w:rsid w:val="00E20E2D"/>
    <w:rsid w:val="00E4375F"/>
    <w:rsid w:val="00E43C5E"/>
    <w:rsid w:val="00E6116E"/>
    <w:rsid w:val="00E63B52"/>
    <w:rsid w:val="00E81B7E"/>
    <w:rsid w:val="00EB11AC"/>
    <w:rsid w:val="00EB1FAA"/>
    <w:rsid w:val="00EC142F"/>
    <w:rsid w:val="00EC35CD"/>
    <w:rsid w:val="00EE316F"/>
    <w:rsid w:val="00EF36FB"/>
    <w:rsid w:val="00F3057D"/>
    <w:rsid w:val="00F315AD"/>
    <w:rsid w:val="00F43FED"/>
    <w:rsid w:val="00F441A1"/>
    <w:rsid w:val="00F508E7"/>
    <w:rsid w:val="00F71B4F"/>
    <w:rsid w:val="00F826BC"/>
    <w:rsid w:val="00F85D72"/>
    <w:rsid w:val="00F92B94"/>
    <w:rsid w:val="00FA0D6A"/>
    <w:rsid w:val="00FA57D5"/>
    <w:rsid w:val="00FA64AD"/>
    <w:rsid w:val="00FA7EBE"/>
    <w:rsid w:val="00FB2A01"/>
    <w:rsid w:val="00FB5D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3E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B0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EC35C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57D5"/>
    <w:pPr>
      <w:ind w:left="720"/>
      <w:contextualSpacing/>
    </w:pPr>
  </w:style>
  <w:style w:type="paragraph" w:styleId="a4">
    <w:name w:val="Normal (Web)"/>
    <w:basedOn w:val="a"/>
    <w:uiPriority w:val="99"/>
    <w:unhideWhenUsed/>
    <w:rsid w:val="00FA57D5"/>
    <w:pPr>
      <w:spacing w:before="100" w:beforeAutospacing="1" w:after="100" w:afterAutospacing="1"/>
    </w:pPr>
  </w:style>
  <w:style w:type="paragraph" w:customStyle="1" w:styleId="p1">
    <w:name w:val="p1"/>
    <w:basedOn w:val="a"/>
    <w:rsid w:val="00FA57D5"/>
    <w:pPr>
      <w:spacing w:before="100" w:beforeAutospacing="1" w:after="100" w:afterAutospacing="1"/>
    </w:pPr>
    <w:rPr>
      <w:rFonts w:ascii="Calibri" w:hAnsi="Calibri" w:cs="Calibri"/>
    </w:rPr>
  </w:style>
  <w:style w:type="character" w:customStyle="1" w:styleId="s1">
    <w:name w:val="s1"/>
    <w:rsid w:val="00FA57D5"/>
    <w:rPr>
      <w:rFonts w:ascii="Times New Roman" w:hAnsi="Times New Roman" w:cs="Times New Roman" w:hint="default"/>
    </w:rPr>
  </w:style>
  <w:style w:type="paragraph" w:styleId="a5">
    <w:name w:val="Balloon Text"/>
    <w:basedOn w:val="a"/>
    <w:link w:val="a6"/>
    <w:uiPriority w:val="99"/>
    <w:semiHidden/>
    <w:unhideWhenUsed/>
    <w:rsid w:val="00D56D88"/>
    <w:rPr>
      <w:rFonts w:ascii="Segoe UI" w:hAnsi="Segoe UI" w:cs="Segoe UI"/>
      <w:sz w:val="18"/>
      <w:szCs w:val="18"/>
    </w:rPr>
  </w:style>
  <w:style w:type="character" w:customStyle="1" w:styleId="a6">
    <w:name w:val="Текст выноски Знак"/>
    <w:basedOn w:val="a0"/>
    <w:link w:val="a5"/>
    <w:uiPriority w:val="99"/>
    <w:semiHidden/>
    <w:rsid w:val="00D56D88"/>
    <w:rPr>
      <w:rFonts w:ascii="Segoe UI" w:eastAsia="Times New Roman" w:hAnsi="Segoe UI" w:cs="Segoe UI"/>
      <w:sz w:val="18"/>
      <w:szCs w:val="18"/>
      <w:lang w:eastAsia="ru-RU"/>
    </w:rPr>
  </w:style>
  <w:style w:type="paragraph" w:customStyle="1" w:styleId="21">
    <w:name w:val="Знак Знак2 Знак Знак Знак Знак"/>
    <w:basedOn w:val="a"/>
    <w:next w:val="2"/>
    <w:autoRedefine/>
    <w:rsid w:val="00EC35CD"/>
    <w:pPr>
      <w:spacing w:after="160" w:line="240" w:lineRule="exact"/>
    </w:pPr>
    <w:rPr>
      <w:rFonts w:ascii="Calibri" w:hAnsi="Calibri" w:cs="Calibri"/>
      <w:lang w:val="en-US" w:eastAsia="en-US"/>
    </w:rPr>
  </w:style>
  <w:style w:type="character" w:customStyle="1" w:styleId="20">
    <w:name w:val="Заголовок 2 Знак"/>
    <w:basedOn w:val="a0"/>
    <w:link w:val="2"/>
    <w:uiPriority w:val="9"/>
    <w:semiHidden/>
    <w:rsid w:val="00EC35CD"/>
    <w:rPr>
      <w:rFonts w:asciiTheme="majorHAnsi" w:eastAsiaTheme="majorEastAsia" w:hAnsiTheme="majorHAnsi" w:cstheme="majorBidi"/>
      <w:color w:val="2E74B5" w:themeColor="accent1" w:themeShade="BF"/>
      <w:sz w:val="26"/>
      <w:szCs w:val="26"/>
      <w:lang w:eastAsia="ru-RU"/>
    </w:rPr>
  </w:style>
  <w:style w:type="character" w:styleId="a7">
    <w:name w:val="Hyperlink"/>
    <w:basedOn w:val="a0"/>
    <w:uiPriority w:val="99"/>
    <w:unhideWhenUsed/>
    <w:rsid w:val="00480745"/>
    <w:rPr>
      <w:color w:val="0563C1" w:themeColor="hyperlink"/>
      <w:u w:val="single"/>
    </w:rPr>
  </w:style>
  <w:style w:type="character" w:customStyle="1" w:styleId="normaltextrunscx32627041">
    <w:name w:val="normaltextrun scx32627041"/>
    <w:basedOn w:val="a0"/>
    <w:rsid w:val="00480745"/>
  </w:style>
  <w:style w:type="character" w:customStyle="1" w:styleId="eopscx32627041">
    <w:name w:val="eop scx32627041"/>
    <w:basedOn w:val="a0"/>
    <w:rsid w:val="00480745"/>
  </w:style>
  <w:style w:type="paragraph" w:customStyle="1" w:styleId="paragraphscx32627041">
    <w:name w:val="paragraph scx32627041"/>
    <w:basedOn w:val="a"/>
    <w:qFormat/>
    <w:rsid w:val="00480745"/>
    <w:pPr>
      <w:suppressAutoHyphens/>
      <w:spacing w:before="28" w:after="100" w:line="100" w:lineRule="atLeast"/>
    </w:pPr>
    <w:rPr>
      <w:lang w:eastAsia="ar-SA"/>
    </w:rPr>
  </w:style>
  <w:style w:type="character" w:customStyle="1" w:styleId="22">
    <w:name w:val="Основной текст (2)"/>
    <w:basedOn w:val="a0"/>
    <w:rsid w:val="00E0342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UnresolvedMention">
    <w:name w:val="Unresolved Mention"/>
    <w:basedOn w:val="a0"/>
    <w:uiPriority w:val="99"/>
    <w:semiHidden/>
    <w:unhideWhenUsed/>
    <w:rsid w:val="00C80CA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B0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EC35C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57D5"/>
    <w:pPr>
      <w:ind w:left="720"/>
      <w:contextualSpacing/>
    </w:pPr>
  </w:style>
  <w:style w:type="paragraph" w:styleId="a4">
    <w:name w:val="Normal (Web)"/>
    <w:basedOn w:val="a"/>
    <w:uiPriority w:val="99"/>
    <w:unhideWhenUsed/>
    <w:rsid w:val="00FA57D5"/>
    <w:pPr>
      <w:spacing w:before="100" w:beforeAutospacing="1" w:after="100" w:afterAutospacing="1"/>
    </w:pPr>
  </w:style>
  <w:style w:type="paragraph" w:customStyle="1" w:styleId="p1">
    <w:name w:val="p1"/>
    <w:basedOn w:val="a"/>
    <w:rsid w:val="00FA57D5"/>
    <w:pPr>
      <w:spacing w:before="100" w:beforeAutospacing="1" w:after="100" w:afterAutospacing="1"/>
    </w:pPr>
    <w:rPr>
      <w:rFonts w:ascii="Calibri" w:hAnsi="Calibri" w:cs="Calibri"/>
    </w:rPr>
  </w:style>
  <w:style w:type="character" w:customStyle="1" w:styleId="s1">
    <w:name w:val="s1"/>
    <w:rsid w:val="00FA57D5"/>
    <w:rPr>
      <w:rFonts w:ascii="Times New Roman" w:hAnsi="Times New Roman" w:cs="Times New Roman" w:hint="default"/>
    </w:rPr>
  </w:style>
  <w:style w:type="paragraph" w:styleId="a5">
    <w:name w:val="Balloon Text"/>
    <w:basedOn w:val="a"/>
    <w:link w:val="a6"/>
    <w:uiPriority w:val="99"/>
    <w:semiHidden/>
    <w:unhideWhenUsed/>
    <w:rsid w:val="00D56D88"/>
    <w:rPr>
      <w:rFonts w:ascii="Segoe UI" w:hAnsi="Segoe UI" w:cs="Segoe UI"/>
      <w:sz w:val="18"/>
      <w:szCs w:val="18"/>
    </w:rPr>
  </w:style>
  <w:style w:type="character" w:customStyle="1" w:styleId="a6">
    <w:name w:val="Текст выноски Знак"/>
    <w:basedOn w:val="a0"/>
    <w:link w:val="a5"/>
    <w:uiPriority w:val="99"/>
    <w:semiHidden/>
    <w:rsid w:val="00D56D88"/>
    <w:rPr>
      <w:rFonts w:ascii="Segoe UI" w:eastAsia="Times New Roman" w:hAnsi="Segoe UI" w:cs="Segoe UI"/>
      <w:sz w:val="18"/>
      <w:szCs w:val="18"/>
      <w:lang w:eastAsia="ru-RU"/>
    </w:rPr>
  </w:style>
  <w:style w:type="paragraph" w:customStyle="1" w:styleId="21">
    <w:name w:val="Знак Знак2 Знак Знак Знак Знак"/>
    <w:basedOn w:val="a"/>
    <w:next w:val="2"/>
    <w:autoRedefine/>
    <w:rsid w:val="00EC35CD"/>
    <w:pPr>
      <w:spacing w:after="160" w:line="240" w:lineRule="exact"/>
    </w:pPr>
    <w:rPr>
      <w:rFonts w:ascii="Calibri" w:hAnsi="Calibri" w:cs="Calibri"/>
      <w:lang w:val="en-US" w:eastAsia="en-US"/>
    </w:rPr>
  </w:style>
  <w:style w:type="character" w:customStyle="1" w:styleId="20">
    <w:name w:val="Заголовок 2 Знак"/>
    <w:basedOn w:val="a0"/>
    <w:link w:val="2"/>
    <w:uiPriority w:val="9"/>
    <w:semiHidden/>
    <w:rsid w:val="00EC35CD"/>
    <w:rPr>
      <w:rFonts w:asciiTheme="majorHAnsi" w:eastAsiaTheme="majorEastAsia" w:hAnsiTheme="majorHAnsi" w:cstheme="majorBidi"/>
      <w:color w:val="2E74B5" w:themeColor="accent1" w:themeShade="BF"/>
      <w:sz w:val="26"/>
      <w:szCs w:val="26"/>
      <w:lang w:eastAsia="ru-RU"/>
    </w:rPr>
  </w:style>
  <w:style w:type="character" w:styleId="a7">
    <w:name w:val="Hyperlink"/>
    <w:basedOn w:val="a0"/>
    <w:uiPriority w:val="99"/>
    <w:unhideWhenUsed/>
    <w:rsid w:val="00480745"/>
    <w:rPr>
      <w:color w:val="0563C1" w:themeColor="hyperlink"/>
      <w:u w:val="single"/>
    </w:rPr>
  </w:style>
  <w:style w:type="character" w:customStyle="1" w:styleId="normaltextrunscx32627041">
    <w:name w:val="normaltextrun scx32627041"/>
    <w:basedOn w:val="a0"/>
    <w:rsid w:val="00480745"/>
  </w:style>
  <w:style w:type="character" w:customStyle="1" w:styleId="eopscx32627041">
    <w:name w:val="eop scx32627041"/>
    <w:basedOn w:val="a0"/>
    <w:rsid w:val="00480745"/>
  </w:style>
  <w:style w:type="paragraph" w:customStyle="1" w:styleId="paragraphscx32627041">
    <w:name w:val="paragraph scx32627041"/>
    <w:basedOn w:val="a"/>
    <w:qFormat/>
    <w:rsid w:val="00480745"/>
    <w:pPr>
      <w:suppressAutoHyphens/>
      <w:spacing w:before="28" w:after="100" w:line="100" w:lineRule="atLeast"/>
    </w:pPr>
    <w:rPr>
      <w:lang w:eastAsia="ar-SA"/>
    </w:rPr>
  </w:style>
  <w:style w:type="character" w:customStyle="1" w:styleId="22">
    <w:name w:val="Основной текст (2)"/>
    <w:basedOn w:val="a0"/>
    <w:rsid w:val="00E0342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UnresolvedMention">
    <w:name w:val="Unresolved Mention"/>
    <w:basedOn w:val="a0"/>
    <w:uiPriority w:val="99"/>
    <w:semiHidden/>
    <w:unhideWhenUsed/>
    <w:rsid w:val="00C80C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924516">
      <w:bodyDiv w:val="1"/>
      <w:marLeft w:val="0"/>
      <w:marRight w:val="0"/>
      <w:marTop w:val="0"/>
      <w:marBottom w:val="0"/>
      <w:divBdr>
        <w:top w:val="none" w:sz="0" w:space="0" w:color="auto"/>
        <w:left w:val="none" w:sz="0" w:space="0" w:color="auto"/>
        <w:bottom w:val="none" w:sz="0" w:space="0" w:color="auto"/>
        <w:right w:val="none" w:sz="0" w:space="0" w:color="auto"/>
      </w:divBdr>
    </w:div>
    <w:div w:id="1647709559">
      <w:bodyDiv w:val="1"/>
      <w:marLeft w:val="0"/>
      <w:marRight w:val="0"/>
      <w:marTop w:val="0"/>
      <w:marBottom w:val="0"/>
      <w:divBdr>
        <w:top w:val="none" w:sz="0" w:space="0" w:color="auto"/>
        <w:left w:val="none" w:sz="0" w:space="0" w:color="auto"/>
        <w:bottom w:val="none" w:sz="0" w:space="0" w:color="auto"/>
        <w:right w:val="none" w:sz="0" w:space="0" w:color="auto"/>
      </w:divBdr>
    </w:div>
    <w:div w:id="1669552885">
      <w:bodyDiv w:val="1"/>
      <w:marLeft w:val="0"/>
      <w:marRight w:val="0"/>
      <w:marTop w:val="0"/>
      <w:marBottom w:val="0"/>
      <w:divBdr>
        <w:top w:val="none" w:sz="0" w:space="0" w:color="auto"/>
        <w:left w:val="none" w:sz="0" w:space="0" w:color="auto"/>
        <w:bottom w:val="none" w:sz="0" w:space="0" w:color="auto"/>
        <w:right w:val="none" w:sz="0" w:space="0" w:color="auto"/>
      </w:divBdr>
    </w:div>
    <w:div w:id="1957561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CB65F-DC66-40E8-A92F-16407BDC0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4692</Words>
  <Characters>26749</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ValdisLav</dc:creator>
  <cp:lastModifiedBy>User</cp:lastModifiedBy>
  <cp:revision>2</cp:revision>
  <cp:lastPrinted>2024-02-15T10:59:00Z</cp:lastPrinted>
  <dcterms:created xsi:type="dcterms:W3CDTF">2024-02-16T11:31:00Z</dcterms:created>
  <dcterms:modified xsi:type="dcterms:W3CDTF">2024-02-16T11:31:00Z</dcterms:modified>
</cp:coreProperties>
</file>